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CD" w:rsidRPr="00DE50CD" w:rsidRDefault="003B57DA" w:rsidP="003B57DA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Zał. do uchwały</w:t>
      </w:r>
      <w:r w:rsidR="00DE50CD" w:rsidRPr="00DE50CD">
        <w:rPr>
          <w:rFonts w:ascii="Arial" w:eastAsia="Times New Roman" w:hAnsi="Arial" w:cs="Arial"/>
          <w:sz w:val="20"/>
          <w:szCs w:val="20"/>
          <w:lang w:eastAsia="ar-SA"/>
        </w:rPr>
        <w:t xml:space="preserve"> Rady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Miejskiej w Kuźni Raciborskiej</w:t>
      </w:r>
      <w:r w:rsidR="00DE50CD" w:rsidRPr="00DE50C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E50CD" w:rsidRPr="00DE50CD" w:rsidRDefault="003B57DA" w:rsidP="00DE50CD">
      <w:pPr>
        <w:suppressAutoHyphens/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Nr XV/152/2016 z dnia 28.01.2016r.</w:t>
      </w:r>
    </w:p>
    <w:p w:rsidR="00DE50CD" w:rsidRPr="00DE50CD" w:rsidRDefault="00DE50CD" w:rsidP="00DE50CD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DE50CD" w:rsidRPr="003B57DA" w:rsidRDefault="00DE50CD" w:rsidP="00DE50C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Plan pracy</w:t>
      </w:r>
    </w:p>
    <w:p w:rsidR="00DE50CD" w:rsidRPr="003B57DA" w:rsidRDefault="00DE50CD" w:rsidP="00DE50C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Komisji Promocji, Rozwoju Gminy, Sportu i Rekreacji</w:t>
      </w:r>
      <w:r w:rsidRPr="003B57DA">
        <w:rPr>
          <w:rFonts w:ascii="Arial" w:eastAsia="Times New Roman" w:hAnsi="Arial" w:cs="Arial"/>
          <w:lang w:eastAsia="ar-SA"/>
        </w:rPr>
        <w:br/>
        <w:t>na 2016 rok</w:t>
      </w:r>
    </w:p>
    <w:p w:rsidR="00DE50CD" w:rsidRPr="003B57DA" w:rsidRDefault="00DE50CD" w:rsidP="00DE50CD">
      <w:pPr>
        <w:suppressAutoHyphens/>
        <w:spacing w:after="0" w:line="480" w:lineRule="auto"/>
        <w:jc w:val="center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____________________________________________</w:t>
      </w:r>
      <w:r w:rsidR="003B57DA">
        <w:rPr>
          <w:rFonts w:ascii="Arial" w:eastAsia="Times New Roman" w:hAnsi="Arial" w:cs="Arial"/>
          <w:lang w:eastAsia="ar-SA"/>
        </w:rPr>
        <w:t>______________________________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zapoznanie się ze stanem środków promocyjnych pod kątem uzupełnienia  w 2016 rok,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dostępność i stan techniczny obiektów sportowych w gminie,</w:t>
      </w:r>
    </w:p>
    <w:p w:rsidR="00DE50CD" w:rsidRPr="003B57DA" w:rsidRDefault="00DE50CD" w:rsidP="003B57DA">
      <w:pPr>
        <w:suppressAutoHyphens/>
        <w:spacing w:after="0" w:line="480" w:lineRule="auto"/>
        <w:ind w:left="142" w:hanging="142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 xml:space="preserve">- dostępność hal sportowych w czasie pozalekcyjnym (ZSO w Kuźni Raciborskiej, ZSO </w:t>
      </w:r>
      <w:r w:rsidR="003B57DA">
        <w:rPr>
          <w:rFonts w:ascii="Arial" w:eastAsia="Times New Roman" w:hAnsi="Arial" w:cs="Arial"/>
          <w:lang w:eastAsia="ar-SA"/>
        </w:rPr>
        <w:br/>
      </w:r>
      <w:r w:rsidRPr="003B57DA">
        <w:rPr>
          <w:rFonts w:ascii="Arial" w:eastAsia="Times New Roman" w:hAnsi="Arial" w:cs="Arial"/>
          <w:lang w:eastAsia="ar-SA"/>
        </w:rPr>
        <w:t>w Rudach),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 xml:space="preserve">- zapoznanie się z ofertą wypoczynku i sportowo-rekreacyjną podczas weekendów i wakacji, 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zapoznanie się z programem obchodów uroczystości świąt narodowych, z obsługą pocztu sztandarowego,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współpraca zagraniczna z miejscowościami partnerskimi,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współpraca z radą sportu,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współpraca gminy z organizacjami pozarządowymi,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zapoznanie się z działaniami w zakresie promocji gminy na poziomie powiatu i województwa,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analiza przygotowań do „</w:t>
      </w:r>
      <w:proofErr w:type="spellStart"/>
      <w:r w:rsidRPr="003B57DA">
        <w:rPr>
          <w:rFonts w:ascii="Arial" w:eastAsia="Times New Roman" w:hAnsi="Arial" w:cs="Arial"/>
          <w:lang w:eastAsia="ar-SA"/>
        </w:rPr>
        <w:t>Pływadło</w:t>
      </w:r>
      <w:proofErr w:type="spellEnd"/>
      <w:r w:rsidRPr="003B57DA">
        <w:rPr>
          <w:rFonts w:ascii="Arial" w:eastAsia="Times New Roman" w:hAnsi="Arial" w:cs="Arial"/>
          <w:lang w:eastAsia="ar-SA"/>
        </w:rPr>
        <w:t xml:space="preserve"> 2016”,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analiza przygotowań do dożynek gminnych,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informacja nt</w:t>
      </w:r>
      <w:r w:rsidR="003B57DA">
        <w:rPr>
          <w:rFonts w:ascii="Arial" w:eastAsia="Times New Roman" w:hAnsi="Arial" w:cs="Arial"/>
          <w:lang w:eastAsia="ar-SA"/>
        </w:rPr>
        <w:t>.</w:t>
      </w:r>
      <w:bookmarkStart w:id="0" w:name="_GoBack"/>
      <w:bookmarkEnd w:id="0"/>
      <w:r w:rsidRPr="003B57DA">
        <w:rPr>
          <w:rFonts w:ascii="Arial" w:eastAsia="Times New Roman" w:hAnsi="Arial" w:cs="Arial"/>
          <w:lang w:eastAsia="ar-SA"/>
        </w:rPr>
        <w:t xml:space="preserve"> działania punktów informacji turystycznej w gminie,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3B57DA">
        <w:rPr>
          <w:rFonts w:ascii="Arial" w:eastAsia="Times New Roman" w:hAnsi="Arial" w:cs="Arial"/>
          <w:lang w:eastAsia="ar-SA"/>
        </w:rPr>
        <w:t>- przygotowanie do obchodów 50-lecia Miasta Kuźnia Raciborska.</w:t>
      </w:r>
    </w:p>
    <w:p w:rsidR="00DE50CD" w:rsidRPr="003B57DA" w:rsidRDefault="00DE50CD" w:rsidP="00DE50CD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DE50CD" w:rsidRPr="003B57DA" w:rsidRDefault="00DE50CD" w:rsidP="00DE50C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DE50CD" w:rsidRPr="003B57DA" w:rsidRDefault="00DE50CD" w:rsidP="00DE50C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DE50CD" w:rsidRPr="003B57DA" w:rsidRDefault="00DE50CD" w:rsidP="00DE50C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DE50CD" w:rsidRPr="003B57DA" w:rsidRDefault="00DE50CD" w:rsidP="00DE50C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DE50CD" w:rsidRPr="003B57DA" w:rsidRDefault="00DE50CD" w:rsidP="00DE50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E50CD" w:rsidRPr="003B57DA" w:rsidRDefault="00DE50CD" w:rsidP="00DE50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0BE0" w:rsidRPr="003B57DA" w:rsidRDefault="00FB0BE0"/>
    <w:sectPr w:rsidR="00FB0BE0" w:rsidRPr="003B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E3"/>
    <w:rsid w:val="003B57DA"/>
    <w:rsid w:val="00840720"/>
    <w:rsid w:val="00DE50CD"/>
    <w:rsid w:val="00E07BE3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3A62-16A0-493B-9B44-FFA006E4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3</cp:revision>
  <dcterms:created xsi:type="dcterms:W3CDTF">2016-01-27T07:24:00Z</dcterms:created>
  <dcterms:modified xsi:type="dcterms:W3CDTF">2016-02-01T13:38:00Z</dcterms:modified>
</cp:coreProperties>
</file>