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0C" w:rsidRPr="006E270C" w:rsidRDefault="006E270C" w:rsidP="006E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70C" w:rsidRPr="006E270C" w:rsidRDefault="006E270C" w:rsidP="006E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0"/>
        <w:gridCol w:w="2880"/>
        <w:gridCol w:w="940"/>
        <w:gridCol w:w="1780"/>
        <w:gridCol w:w="2564"/>
        <w:gridCol w:w="1030"/>
        <w:gridCol w:w="940"/>
      </w:tblGrid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pStyle w:val="Bezodstpw"/>
              <w:rPr>
                <w:lang w:eastAsia="pl-PL"/>
              </w:rPr>
            </w:pPr>
            <w:r w:rsidRPr="006E270C">
              <w:rPr>
                <w:lang w:eastAsia="pl-PL"/>
              </w:rPr>
              <w:t>Załącznik Nr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70C" w:rsidRPr="006E270C" w:rsidRDefault="00014CCE" w:rsidP="00014C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do u</w:t>
            </w:r>
            <w:r w:rsidR="006E270C" w:rsidRPr="006E270C">
              <w:rPr>
                <w:lang w:eastAsia="pl-PL"/>
              </w:rPr>
              <w:t xml:space="preserve">chwały </w:t>
            </w:r>
            <w:r>
              <w:rPr>
                <w:lang w:eastAsia="pl-PL"/>
              </w:rPr>
              <w:t xml:space="preserve">Nr VII/69/2015 </w:t>
            </w:r>
            <w:r>
              <w:rPr>
                <w:lang w:eastAsia="pl-PL"/>
              </w:rPr>
              <w:br/>
            </w:r>
            <w:r w:rsidR="006E270C" w:rsidRPr="006E270C">
              <w:rPr>
                <w:lang w:eastAsia="pl-PL"/>
              </w:rPr>
              <w:t xml:space="preserve">Rady Miejskiej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014CC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 </w:t>
            </w:r>
            <w:r w:rsidR="00014CCE">
              <w:rPr>
                <w:lang w:eastAsia="pl-PL"/>
              </w:rPr>
              <w:t>Kuźni Raciborskiej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014CCE">
            <w:pPr>
              <w:pStyle w:val="Bezodstpw"/>
              <w:rPr>
                <w:lang w:eastAsia="pl-PL"/>
              </w:rPr>
            </w:pPr>
            <w:r w:rsidRPr="006E270C">
              <w:rPr>
                <w:lang w:eastAsia="pl-PL"/>
              </w:rPr>
              <w:t xml:space="preserve">z dnia </w:t>
            </w:r>
            <w:r w:rsidR="00014CCE">
              <w:rPr>
                <w:lang w:eastAsia="pl-PL"/>
              </w:rPr>
              <w:t>28 maja 2015 roku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pStyle w:val="Bezodstpw"/>
              <w:rPr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13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Kalkulacja dotacji przedmiotowych dla samorządowego zakładu budżetowego</w:t>
            </w: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7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</w:t>
            </w: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 samorządowego zakładu budżetowego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jednostkowa dotacji (zł)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dotacji (zł)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Pielęgnacja i utrzymanie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146 500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6E270C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1,22 zł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178 700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zieleni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E27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E270C" w:rsidRPr="006E270C" w:rsidTr="006E270C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0C" w:rsidRPr="006E270C" w:rsidRDefault="006E270C" w:rsidP="006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0BE0" w:rsidRDefault="00FB0BE0"/>
    <w:sectPr w:rsidR="00FB0BE0" w:rsidSect="006E27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C"/>
    <w:rsid w:val="00014CCE"/>
    <w:rsid w:val="001B5B5C"/>
    <w:rsid w:val="006E270C"/>
    <w:rsid w:val="0084072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C2AC-D6C9-4038-852B-7DEF0AF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2015-05-27T11:01:00Z</dcterms:created>
  <dcterms:modified xsi:type="dcterms:W3CDTF">2015-06-02T06:29:00Z</dcterms:modified>
</cp:coreProperties>
</file>