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31" w:rsidRDefault="009B4E05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0"/>
        </w:rPr>
        <w:t xml:space="preserve">         </w:t>
      </w:r>
      <w:r>
        <w:rPr>
          <w:rFonts w:ascii="Arial" w:eastAsia="Arial" w:hAnsi="Arial" w:cs="Arial"/>
          <w:b/>
          <w:sz w:val="24"/>
        </w:rPr>
        <w:t>Uchwała Nr ...................</w:t>
      </w:r>
    </w:p>
    <w:p w:rsidR="00672731" w:rsidRDefault="009B4E05">
      <w:pPr>
        <w:spacing w:after="16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Rady Miejskiej w Kuźni Raciborskiej</w:t>
      </w:r>
    </w:p>
    <w:p w:rsidR="00672731" w:rsidRDefault="009B4E05">
      <w:pPr>
        <w:spacing w:after="16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 dnia ................. 2016 roku</w:t>
      </w:r>
    </w:p>
    <w:p w:rsidR="00672731" w:rsidRDefault="00D0447C">
      <w:pPr>
        <w:spacing w:after="16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 sprawie zmian w statu</w:t>
      </w:r>
      <w:r w:rsidR="009B4E05">
        <w:rPr>
          <w:rFonts w:ascii="Arial" w:eastAsia="Arial" w:hAnsi="Arial" w:cs="Arial"/>
          <w:b/>
          <w:sz w:val="20"/>
        </w:rPr>
        <w:t>cie Miejskiego Ośrodka Kultury, Sportu i Rekreacji w Kuźni Raciborskiej</w:t>
      </w:r>
      <w:bookmarkStart w:id="0" w:name="_GoBack"/>
      <w:bookmarkEnd w:id="0"/>
    </w:p>
    <w:p w:rsidR="00672731" w:rsidRDefault="009B4E05">
      <w:pPr>
        <w:spacing w:after="16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 podstawie art. 7 ust. 1 pkt 9 i 10, art. 18 ust. 2 pkt 15 ustawy z dnia 8 marca 1990 r. o samorządzie gminnym ( tekst jedn. Dz. U. z 2016 r. poz. 446.) w związku z art. 2, art. 9 ust.1, art.10 ust.1 i art. 13 ust. 1 i 2 ustawy z dnia 25 października 1991 r. o organizowaniu i prowadzeniu działalności kulturalnej  ( tekst jedn. Dz.U. z 2012 r. poz. 406 z późn.zm.) </w:t>
      </w:r>
    </w:p>
    <w:p w:rsidR="00672731" w:rsidRDefault="009B4E05">
      <w:pPr>
        <w:spacing w:after="160"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Rada Miejska w Kuźni Raciborskiej uchwala, co następuje:</w:t>
      </w:r>
    </w:p>
    <w:p w:rsidR="00672731" w:rsidRDefault="009B4E05">
      <w:pPr>
        <w:spacing w:after="160"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§ 1</w:t>
      </w:r>
    </w:p>
    <w:p w:rsidR="00672731" w:rsidRDefault="009B4E05">
      <w:pPr>
        <w:spacing w:after="16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Przyjąć zmiany w Statucie Miejskiego Ośrodka Kultury, Sportu i Rekreacji w Kuźni Raciborskiej            ( Uchwała Nr XIX/185/2016 Rady Miejskiej w Kuźni Raciborskiej z dnia 24.05.2016 r.) polegające na:</w:t>
      </w:r>
    </w:p>
    <w:p w:rsidR="00672731" w:rsidRDefault="009B4E05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 xml:space="preserve">1) dodaniu w </w:t>
      </w:r>
      <w:r>
        <w:rPr>
          <w:rFonts w:ascii="Arial" w:eastAsia="Arial" w:hAnsi="Arial" w:cs="Arial"/>
          <w:color w:val="000000"/>
          <w:sz w:val="20"/>
        </w:rPr>
        <w:t>§ 1 ust. 4 zapisu o treści: "Punkt Informacji Turystycznej w Kuźni Raciborskiej".</w:t>
      </w:r>
    </w:p>
    <w:p w:rsidR="00672731" w:rsidRDefault="00672731">
      <w:pPr>
        <w:spacing w:after="160" w:line="360" w:lineRule="auto"/>
        <w:jc w:val="both"/>
        <w:rPr>
          <w:rFonts w:ascii="Arial" w:eastAsia="Arial" w:hAnsi="Arial" w:cs="Arial"/>
          <w:sz w:val="20"/>
        </w:rPr>
      </w:pPr>
    </w:p>
    <w:p w:rsidR="00672731" w:rsidRDefault="009B4E05">
      <w:pPr>
        <w:spacing w:after="160"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§ 2</w:t>
      </w:r>
    </w:p>
    <w:p w:rsidR="00672731" w:rsidRDefault="009B4E05">
      <w:pPr>
        <w:spacing w:after="16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Wykonanie uchwały powierza się Burmistrzowi Miasta Kuźnia Raciborska. </w:t>
      </w:r>
    </w:p>
    <w:p w:rsidR="00672731" w:rsidRDefault="009B4E05">
      <w:pPr>
        <w:spacing w:after="160"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§ 3</w:t>
      </w:r>
    </w:p>
    <w:p w:rsidR="00672731" w:rsidRDefault="009B4E05">
      <w:pPr>
        <w:spacing w:after="16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Uchwała wchodzi w życie w terminie 14 dni od dnia publikacji w Dzienniku Urzędowym Województwa Śląskiego. </w:t>
      </w:r>
    </w:p>
    <w:sectPr w:rsidR="0067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1"/>
    <w:rsid w:val="00672731"/>
    <w:rsid w:val="009B4E05"/>
    <w:rsid w:val="00D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ilbu</dc:creator>
  <cp:lastModifiedBy>ilbu</cp:lastModifiedBy>
  <cp:revision>3</cp:revision>
  <dcterms:created xsi:type="dcterms:W3CDTF">2016-06-03T08:50:00Z</dcterms:created>
  <dcterms:modified xsi:type="dcterms:W3CDTF">2016-06-03T11:42:00Z</dcterms:modified>
</cp:coreProperties>
</file>