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DB" w:rsidRDefault="00741BDB" w:rsidP="00741BDB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  <w:bdr w:val="none" w:sz="0" w:space="0" w:color="auto" w:frame="1"/>
        </w:rPr>
        <w:t>Uchwała Nr ………………</w:t>
      </w: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Rady Miejskiej w Kuźni Raciborskiej </w:t>
      </w: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dr w:val="none" w:sz="0" w:space="0" w:color="auto" w:frame="1"/>
        </w:rPr>
      </w:pPr>
      <w:r>
        <w:rPr>
          <w:rStyle w:val="Pogrubienie"/>
          <w:rFonts w:ascii="Arial" w:hAnsi="Arial" w:cs="Arial"/>
          <w:color w:val="333333"/>
          <w:bdr w:val="none" w:sz="0" w:space="0" w:color="auto" w:frame="1"/>
        </w:rPr>
        <w:t>z dnia ……………………</w:t>
      </w: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center"/>
      </w:pP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  <w:bdr w:val="none" w:sz="0" w:space="0" w:color="auto" w:frame="1"/>
        </w:rPr>
        <w:t>w sprawie powołania Rady Seniorów w Kuźni Raciborskiej i nadania jej statutu</w:t>
      </w:r>
    </w:p>
    <w:p w:rsidR="00741BDB" w:rsidRDefault="00741BDB" w:rsidP="00741BDB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Na podstawie art. 5c ust. 2 i ust. 5, art. 40 ust.1 i art. 41 ust.1 ustawy z dnia 8 marca 1990 r. </w:t>
      </w:r>
      <w:r>
        <w:rPr>
          <w:rFonts w:ascii="Arial" w:hAnsi="Arial" w:cs="Arial"/>
          <w:color w:val="333333"/>
          <w:sz w:val="20"/>
          <w:szCs w:val="20"/>
        </w:rPr>
        <w:br/>
        <w:t>o samorządzie gminny</w:t>
      </w:r>
      <w:r w:rsidR="00B2218C">
        <w:rPr>
          <w:rFonts w:ascii="Arial" w:hAnsi="Arial" w:cs="Arial"/>
          <w:color w:val="333333"/>
          <w:sz w:val="20"/>
          <w:szCs w:val="20"/>
        </w:rPr>
        <w:t>m (tekst jednolity Dz. U. z 2016 r., poz. 446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) </w:t>
      </w:r>
    </w:p>
    <w:p w:rsidR="00741BDB" w:rsidRDefault="00741BDB" w:rsidP="00741BDB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dr w:val="none" w:sz="0" w:space="0" w:color="auto" w:frame="1"/>
        </w:rPr>
      </w:pPr>
      <w:r>
        <w:rPr>
          <w:rStyle w:val="Pogrubienie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Rada Miejska w Kuźni Raciborskiej </w:t>
      </w: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Style w:val="Pogrubienie"/>
          <w:rFonts w:ascii="Arial" w:hAnsi="Arial" w:cs="Arial"/>
          <w:color w:val="333333"/>
          <w:sz w:val="20"/>
          <w:szCs w:val="20"/>
          <w:bdr w:val="none" w:sz="0" w:space="0" w:color="auto" w:frame="1"/>
        </w:rPr>
        <w:t>uchwala:</w:t>
      </w: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741BDB" w:rsidRDefault="00741BDB" w:rsidP="00741BDB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§ 1.</w:t>
      </w:r>
      <w:r>
        <w:rPr>
          <w:rStyle w:val="Pogrubienie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Powołać  Radę Seniorów w Kuźni Raciborskiej, zwaną dalej Radą.</w:t>
      </w:r>
    </w:p>
    <w:p w:rsidR="00741BDB" w:rsidRDefault="00741BDB" w:rsidP="00741BDB">
      <w:pPr>
        <w:pStyle w:val="NormalnyWeb"/>
        <w:spacing w:before="225" w:beforeAutospacing="0" w:after="225" w:afterAutospacing="0" w:line="360" w:lineRule="auto"/>
        <w:ind w:left="36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§ 2. </w:t>
      </w:r>
      <w:r>
        <w:rPr>
          <w:rFonts w:ascii="Arial" w:hAnsi="Arial" w:cs="Arial"/>
          <w:color w:val="333333"/>
          <w:sz w:val="20"/>
          <w:szCs w:val="20"/>
        </w:rPr>
        <w:t xml:space="preserve">Tryb wyboru członków Rady oraz zasady działania określa statut w brzmieniu określonym </w:t>
      </w:r>
      <w:r>
        <w:rPr>
          <w:rFonts w:ascii="Arial" w:hAnsi="Arial" w:cs="Arial"/>
          <w:color w:val="333333"/>
          <w:sz w:val="20"/>
          <w:szCs w:val="20"/>
        </w:rPr>
        <w:br/>
        <w:t xml:space="preserve">w załączniku stanowiącym integralną część niniejszej uchwały.  </w:t>
      </w:r>
    </w:p>
    <w:p w:rsidR="00741BDB" w:rsidRDefault="00741BDB" w:rsidP="00741BDB">
      <w:pPr>
        <w:pStyle w:val="NormalnyWeb"/>
        <w:spacing w:before="225" w:beforeAutospacing="0" w:after="225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§ 3. </w:t>
      </w:r>
      <w:r>
        <w:rPr>
          <w:rFonts w:ascii="Arial" w:hAnsi="Arial" w:cs="Arial"/>
          <w:color w:val="333333"/>
          <w:sz w:val="20"/>
          <w:szCs w:val="20"/>
        </w:rPr>
        <w:t>Wykonanie uchwały powierza się Burmistrzowi Miasta.</w:t>
      </w:r>
    </w:p>
    <w:p w:rsidR="00741BDB" w:rsidRDefault="00741BDB" w:rsidP="00741BDB">
      <w:pPr>
        <w:pStyle w:val="NormalnyWeb"/>
        <w:spacing w:before="225" w:beforeAutospacing="0" w:after="225" w:afterAutospacing="0" w:line="360" w:lineRule="auto"/>
        <w:ind w:left="36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4. Uchwała podlega ogłoszeniu w Dzienniku Urzędowym Województwa Śląskiego, na tablicy ogłoszeń Urzędu Miejskiego w Kuźni Raciborskiej oraz w Biuletynie Informacji Publicznej Urzędu Miejskiego.</w:t>
      </w:r>
    </w:p>
    <w:p w:rsidR="00741BDB" w:rsidRPr="00A360F5" w:rsidRDefault="00741BDB" w:rsidP="00741BDB">
      <w:pPr>
        <w:pStyle w:val="NormalnyWeb"/>
        <w:spacing w:before="225" w:beforeAutospacing="0" w:after="225" w:afterAutospacing="0" w:line="360" w:lineRule="auto"/>
        <w:ind w:left="36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5. Uchwała wchodzi w życie po upływie 14 dni od dnia ogłoszenia w Dzienniku Urzędowym Województwa Śląskiego.</w:t>
      </w:r>
    </w:p>
    <w:p w:rsidR="00FB0BE0" w:rsidRDefault="00FB0BE0"/>
    <w:sectPr w:rsidR="00FB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69"/>
    <w:rsid w:val="006D3D69"/>
    <w:rsid w:val="00741BDB"/>
    <w:rsid w:val="00840720"/>
    <w:rsid w:val="00B2218C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A1F0E-A8DF-4174-9296-257B3079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4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1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dokl</cp:lastModifiedBy>
  <cp:revision>2</cp:revision>
  <dcterms:created xsi:type="dcterms:W3CDTF">2016-04-15T08:20:00Z</dcterms:created>
  <dcterms:modified xsi:type="dcterms:W3CDTF">2016-04-15T08:20:00Z</dcterms:modified>
</cp:coreProperties>
</file>