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2C7" w:rsidRPr="00534D71" w:rsidRDefault="001552C7" w:rsidP="001552C7">
      <w:pPr>
        <w:jc w:val="right"/>
        <w:rPr>
          <w:rFonts w:ascii="Arial" w:hAnsi="Arial" w:cs="Arial"/>
          <w:sz w:val="20"/>
          <w:szCs w:val="20"/>
        </w:rPr>
      </w:pPr>
      <w:r w:rsidRPr="00534D71">
        <w:rPr>
          <w:rFonts w:ascii="Arial" w:hAnsi="Arial" w:cs="Arial"/>
          <w:sz w:val="20"/>
          <w:szCs w:val="20"/>
        </w:rPr>
        <w:t>Załącznik do Uchwały Nr</w:t>
      </w:r>
      <w:r>
        <w:rPr>
          <w:rFonts w:ascii="Arial" w:hAnsi="Arial" w:cs="Arial"/>
          <w:sz w:val="20"/>
          <w:szCs w:val="20"/>
        </w:rPr>
        <w:t xml:space="preserve"> VIII/80/2015</w:t>
      </w:r>
    </w:p>
    <w:p w:rsidR="001552C7" w:rsidRPr="00534D71" w:rsidRDefault="001552C7" w:rsidP="001552C7">
      <w:pPr>
        <w:jc w:val="right"/>
        <w:rPr>
          <w:rFonts w:ascii="Arial" w:hAnsi="Arial" w:cs="Arial"/>
          <w:sz w:val="20"/>
          <w:szCs w:val="20"/>
        </w:rPr>
      </w:pPr>
      <w:r w:rsidRPr="00534D71">
        <w:rPr>
          <w:rFonts w:ascii="Arial" w:hAnsi="Arial" w:cs="Arial"/>
          <w:sz w:val="20"/>
          <w:szCs w:val="20"/>
        </w:rPr>
        <w:t>Rady Miejskiej w Kuźni Raciborskiej</w:t>
      </w:r>
    </w:p>
    <w:p w:rsidR="001552C7" w:rsidRPr="00534D71" w:rsidRDefault="001552C7" w:rsidP="001552C7">
      <w:pPr>
        <w:jc w:val="right"/>
        <w:rPr>
          <w:rFonts w:ascii="Arial" w:hAnsi="Arial" w:cs="Arial"/>
          <w:sz w:val="20"/>
          <w:szCs w:val="20"/>
        </w:rPr>
      </w:pPr>
      <w:r w:rsidRPr="00534D71">
        <w:rPr>
          <w:rFonts w:ascii="Arial" w:hAnsi="Arial" w:cs="Arial"/>
          <w:sz w:val="20"/>
          <w:szCs w:val="20"/>
        </w:rPr>
        <w:t>z dnia</w:t>
      </w:r>
      <w:r>
        <w:rPr>
          <w:rFonts w:ascii="Arial" w:hAnsi="Arial" w:cs="Arial"/>
          <w:sz w:val="20"/>
          <w:szCs w:val="20"/>
        </w:rPr>
        <w:t xml:space="preserve"> 29 czerwca </w:t>
      </w:r>
      <w:r w:rsidRPr="00534D71">
        <w:rPr>
          <w:rFonts w:ascii="Arial" w:hAnsi="Arial" w:cs="Arial"/>
          <w:sz w:val="20"/>
          <w:szCs w:val="20"/>
        </w:rPr>
        <w:t>201</w:t>
      </w:r>
      <w:r>
        <w:rPr>
          <w:rFonts w:ascii="Arial" w:hAnsi="Arial" w:cs="Arial"/>
          <w:sz w:val="20"/>
          <w:szCs w:val="20"/>
        </w:rPr>
        <w:t>5</w:t>
      </w:r>
      <w:r w:rsidRPr="00534D71">
        <w:rPr>
          <w:rFonts w:ascii="Arial" w:hAnsi="Arial" w:cs="Arial"/>
          <w:sz w:val="20"/>
          <w:szCs w:val="20"/>
        </w:rPr>
        <w:t xml:space="preserve"> r.</w:t>
      </w:r>
    </w:p>
    <w:p w:rsidR="001552C7" w:rsidRPr="00534D71" w:rsidRDefault="001552C7" w:rsidP="001552C7">
      <w:pPr>
        <w:rPr>
          <w:rFonts w:ascii="Arial" w:hAnsi="Arial" w:cs="Arial"/>
          <w:b/>
          <w:sz w:val="20"/>
          <w:szCs w:val="20"/>
        </w:rPr>
      </w:pPr>
    </w:p>
    <w:p w:rsidR="001552C7" w:rsidRPr="00534D71" w:rsidRDefault="001552C7" w:rsidP="001552C7">
      <w:pPr>
        <w:jc w:val="center"/>
        <w:rPr>
          <w:rFonts w:ascii="Arial" w:hAnsi="Arial" w:cs="Arial"/>
          <w:b/>
          <w:sz w:val="20"/>
          <w:szCs w:val="20"/>
        </w:rPr>
      </w:pPr>
      <w:r w:rsidRPr="00534D71">
        <w:rPr>
          <w:rFonts w:ascii="Arial" w:hAnsi="Arial" w:cs="Arial"/>
          <w:b/>
          <w:sz w:val="20"/>
          <w:szCs w:val="20"/>
        </w:rPr>
        <w:t>Regulamin utrzymania czystości i porządku na terenie Gminy Kuźnia Raciborska</w:t>
      </w:r>
    </w:p>
    <w:p w:rsidR="001552C7" w:rsidRPr="00534D71" w:rsidRDefault="001552C7" w:rsidP="001552C7">
      <w:pPr>
        <w:jc w:val="center"/>
        <w:rPr>
          <w:rFonts w:ascii="Arial" w:hAnsi="Arial" w:cs="Arial"/>
          <w:b/>
          <w:sz w:val="20"/>
          <w:szCs w:val="20"/>
        </w:rPr>
      </w:pPr>
      <w:r w:rsidRPr="00534D71">
        <w:rPr>
          <w:rFonts w:ascii="Arial" w:hAnsi="Arial" w:cs="Arial"/>
          <w:b/>
          <w:sz w:val="20"/>
          <w:szCs w:val="20"/>
        </w:rPr>
        <w:t>Rozdział 1.</w:t>
      </w:r>
    </w:p>
    <w:p w:rsidR="001552C7" w:rsidRPr="00534D71" w:rsidRDefault="001552C7" w:rsidP="001552C7">
      <w:pPr>
        <w:jc w:val="center"/>
        <w:rPr>
          <w:rFonts w:ascii="Arial" w:hAnsi="Arial" w:cs="Arial"/>
          <w:b/>
          <w:i/>
          <w:sz w:val="20"/>
          <w:szCs w:val="20"/>
        </w:rPr>
      </w:pPr>
      <w:r w:rsidRPr="00534D71">
        <w:rPr>
          <w:rFonts w:ascii="Arial" w:hAnsi="Arial" w:cs="Arial"/>
          <w:b/>
          <w:i/>
          <w:sz w:val="20"/>
          <w:szCs w:val="20"/>
        </w:rPr>
        <w:t>Postanowienie ogólne</w:t>
      </w:r>
    </w:p>
    <w:p w:rsidR="001552C7" w:rsidRPr="00534D71" w:rsidRDefault="001552C7" w:rsidP="001552C7">
      <w:pPr>
        <w:jc w:val="both"/>
        <w:rPr>
          <w:rFonts w:ascii="Arial" w:hAnsi="Arial" w:cs="Arial"/>
          <w:sz w:val="20"/>
          <w:szCs w:val="20"/>
        </w:rPr>
      </w:pPr>
      <w:r w:rsidRPr="00EC47D7">
        <w:rPr>
          <w:rFonts w:ascii="Arial" w:hAnsi="Arial" w:cs="Arial"/>
          <w:sz w:val="20"/>
          <w:szCs w:val="20"/>
        </w:rPr>
        <w:t>§ 1.</w:t>
      </w:r>
      <w:r w:rsidRPr="00534D71">
        <w:rPr>
          <w:rFonts w:ascii="Arial" w:hAnsi="Arial" w:cs="Arial"/>
          <w:b/>
          <w:sz w:val="20"/>
          <w:szCs w:val="20"/>
        </w:rPr>
        <w:t xml:space="preserve"> </w:t>
      </w:r>
      <w:r w:rsidRPr="00534D71">
        <w:rPr>
          <w:rFonts w:ascii="Arial" w:hAnsi="Arial" w:cs="Arial"/>
          <w:sz w:val="20"/>
          <w:szCs w:val="20"/>
        </w:rPr>
        <w:t xml:space="preserve">Regulamin określa szczegółowe zasady utrzymania czystości i porządku na terenie Gminy Kuźnia Raciborska. </w:t>
      </w:r>
    </w:p>
    <w:p w:rsidR="001552C7" w:rsidRPr="00534D71" w:rsidRDefault="001552C7" w:rsidP="001552C7">
      <w:pPr>
        <w:jc w:val="both"/>
        <w:rPr>
          <w:rFonts w:ascii="Arial" w:hAnsi="Arial" w:cs="Arial"/>
          <w:sz w:val="20"/>
          <w:szCs w:val="20"/>
        </w:rPr>
      </w:pPr>
      <w:r w:rsidRPr="00EC47D7">
        <w:rPr>
          <w:rFonts w:ascii="Arial" w:hAnsi="Arial" w:cs="Arial"/>
          <w:sz w:val="20"/>
          <w:szCs w:val="20"/>
        </w:rPr>
        <w:t>§ 2.</w:t>
      </w:r>
      <w:r w:rsidRPr="00534D71">
        <w:rPr>
          <w:rFonts w:ascii="Arial" w:hAnsi="Arial" w:cs="Arial"/>
          <w:sz w:val="20"/>
          <w:szCs w:val="20"/>
        </w:rPr>
        <w:t xml:space="preserve"> Ilekroć w regulaminie jest mowa o: </w:t>
      </w:r>
    </w:p>
    <w:p w:rsidR="001552C7" w:rsidRPr="00534D71" w:rsidRDefault="001552C7" w:rsidP="001552C7">
      <w:pPr>
        <w:numPr>
          <w:ilvl w:val="0"/>
          <w:numId w:val="3"/>
        </w:numPr>
        <w:jc w:val="both"/>
        <w:rPr>
          <w:rFonts w:ascii="Arial" w:hAnsi="Arial" w:cs="Arial"/>
          <w:sz w:val="20"/>
          <w:szCs w:val="20"/>
        </w:rPr>
      </w:pPr>
      <w:r w:rsidRPr="00EC47D7">
        <w:rPr>
          <w:rFonts w:ascii="Arial" w:hAnsi="Arial" w:cs="Arial"/>
          <w:sz w:val="20"/>
          <w:szCs w:val="20"/>
        </w:rPr>
        <w:t>przedsiębiorcy</w:t>
      </w:r>
      <w:r w:rsidRPr="00534D71">
        <w:rPr>
          <w:rFonts w:ascii="Arial" w:hAnsi="Arial" w:cs="Arial"/>
          <w:sz w:val="20"/>
          <w:szCs w:val="20"/>
        </w:rPr>
        <w:t xml:space="preserve"> – rozumie się przez to przedsiębiorcę posiadającego wpis do rejestru działalności regulowanej w zakresie odbierania odpadów komunalnych od właścicieli nieruchomości, prowadzonego przez Burmistrza Miasta Kuźnia Raciborska lub przedsiębiorcę posiadającego zezwolenie Burmistrza Miasta Kuźnia Raciborska na prowadzenie działalności w zakresie opróżniania zbiorników bezodpływowych i transportu nieczystości ciekłych, </w:t>
      </w:r>
    </w:p>
    <w:p w:rsidR="001552C7" w:rsidRPr="00534D71" w:rsidRDefault="001552C7" w:rsidP="001552C7">
      <w:pPr>
        <w:numPr>
          <w:ilvl w:val="0"/>
          <w:numId w:val="3"/>
        </w:numPr>
        <w:jc w:val="both"/>
        <w:rPr>
          <w:rFonts w:ascii="Arial" w:hAnsi="Arial" w:cs="Arial"/>
          <w:sz w:val="20"/>
          <w:szCs w:val="20"/>
        </w:rPr>
      </w:pPr>
      <w:r w:rsidRPr="00EC47D7">
        <w:rPr>
          <w:rFonts w:ascii="Arial" w:hAnsi="Arial" w:cs="Arial"/>
          <w:sz w:val="20"/>
          <w:szCs w:val="20"/>
        </w:rPr>
        <w:t>harmonogramie</w:t>
      </w:r>
      <w:r w:rsidRPr="00534D71">
        <w:rPr>
          <w:rFonts w:ascii="Arial" w:hAnsi="Arial" w:cs="Arial"/>
          <w:sz w:val="20"/>
          <w:szCs w:val="20"/>
        </w:rPr>
        <w:t xml:space="preserve"> – rozumie się przez to plan odbioru odpadów komunalnych sporządzany i dostarczany właścicielom nieruchomości przez</w:t>
      </w:r>
      <w:r>
        <w:rPr>
          <w:rFonts w:ascii="Arial" w:hAnsi="Arial" w:cs="Arial"/>
          <w:sz w:val="20"/>
          <w:szCs w:val="20"/>
        </w:rPr>
        <w:t xml:space="preserve"> wyłonionego w drodze przetargu </w:t>
      </w:r>
      <w:r w:rsidRPr="00534D71">
        <w:rPr>
          <w:rFonts w:ascii="Arial" w:hAnsi="Arial" w:cs="Arial"/>
          <w:sz w:val="20"/>
          <w:szCs w:val="20"/>
        </w:rPr>
        <w:t xml:space="preserve"> </w:t>
      </w:r>
      <w:r>
        <w:rPr>
          <w:rFonts w:ascii="Arial" w:hAnsi="Arial" w:cs="Arial"/>
          <w:sz w:val="20"/>
          <w:szCs w:val="20"/>
        </w:rPr>
        <w:t xml:space="preserve">przedsiębiorcę </w:t>
      </w:r>
      <w:r w:rsidRPr="00534D71">
        <w:rPr>
          <w:rFonts w:ascii="Arial" w:hAnsi="Arial" w:cs="Arial"/>
          <w:sz w:val="20"/>
          <w:szCs w:val="20"/>
        </w:rPr>
        <w:t>odbierającego</w:t>
      </w:r>
      <w:r>
        <w:rPr>
          <w:rFonts w:ascii="Arial" w:hAnsi="Arial" w:cs="Arial"/>
          <w:sz w:val="20"/>
          <w:szCs w:val="20"/>
        </w:rPr>
        <w:t xml:space="preserve"> odpady komunalne</w:t>
      </w:r>
      <w:r w:rsidRPr="00534D71">
        <w:rPr>
          <w:rFonts w:ascii="Arial" w:hAnsi="Arial" w:cs="Arial"/>
          <w:sz w:val="20"/>
          <w:szCs w:val="20"/>
        </w:rPr>
        <w:t xml:space="preserve">, </w:t>
      </w:r>
    </w:p>
    <w:p w:rsidR="001552C7" w:rsidRPr="00534D71" w:rsidRDefault="001552C7" w:rsidP="001552C7">
      <w:pPr>
        <w:numPr>
          <w:ilvl w:val="0"/>
          <w:numId w:val="3"/>
        </w:numPr>
        <w:jc w:val="both"/>
        <w:rPr>
          <w:rFonts w:ascii="Arial" w:hAnsi="Arial" w:cs="Arial"/>
          <w:sz w:val="20"/>
          <w:szCs w:val="20"/>
        </w:rPr>
      </w:pPr>
      <w:r w:rsidRPr="00EC47D7">
        <w:rPr>
          <w:rFonts w:ascii="Arial" w:hAnsi="Arial" w:cs="Arial"/>
          <w:sz w:val="20"/>
          <w:szCs w:val="20"/>
        </w:rPr>
        <w:t xml:space="preserve">punkcie selektywnego zbierania odpadów komunalnych </w:t>
      </w:r>
      <w:r w:rsidRPr="00534D71">
        <w:rPr>
          <w:rFonts w:ascii="Arial" w:hAnsi="Arial" w:cs="Arial"/>
          <w:sz w:val="20"/>
          <w:szCs w:val="20"/>
        </w:rPr>
        <w:t xml:space="preserve">– rozumie się przez to miejsce przyjmowania i gromadzenia odpadów zbieranych selektywnie, </w:t>
      </w:r>
    </w:p>
    <w:p w:rsidR="001552C7" w:rsidRPr="00534D71" w:rsidRDefault="001552C7" w:rsidP="001552C7">
      <w:pPr>
        <w:numPr>
          <w:ilvl w:val="0"/>
          <w:numId w:val="3"/>
        </w:numPr>
        <w:jc w:val="both"/>
        <w:rPr>
          <w:rFonts w:ascii="Arial" w:hAnsi="Arial" w:cs="Arial"/>
          <w:sz w:val="20"/>
          <w:szCs w:val="20"/>
        </w:rPr>
      </w:pPr>
      <w:r w:rsidRPr="00EC47D7">
        <w:rPr>
          <w:rFonts w:ascii="Arial" w:hAnsi="Arial" w:cs="Arial"/>
          <w:sz w:val="20"/>
          <w:szCs w:val="20"/>
        </w:rPr>
        <w:t>pojemnik</w:t>
      </w:r>
      <w:r w:rsidRPr="00534D71">
        <w:rPr>
          <w:rFonts w:ascii="Arial" w:hAnsi="Arial" w:cs="Arial"/>
          <w:b/>
          <w:sz w:val="20"/>
          <w:szCs w:val="20"/>
        </w:rPr>
        <w:t xml:space="preserve"> </w:t>
      </w:r>
      <w:r w:rsidRPr="00534D71">
        <w:rPr>
          <w:rFonts w:ascii="Arial" w:hAnsi="Arial" w:cs="Arial"/>
          <w:sz w:val="20"/>
          <w:szCs w:val="20"/>
        </w:rPr>
        <w:t>– rozumie się przez to pojemnik do zbierania odpadów komunalnych, w tym także worek,</w:t>
      </w:r>
    </w:p>
    <w:p w:rsidR="001552C7" w:rsidRDefault="001552C7" w:rsidP="001552C7">
      <w:pPr>
        <w:pStyle w:val="Akapitzlist"/>
        <w:numPr>
          <w:ilvl w:val="0"/>
          <w:numId w:val="3"/>
        </w:numPr>
        <w:spacing w:line="360" w:lineRule="auto"/>
        <w:ind w:left="714" w:hanging="357"/>
        <w:jc w:val="both"/>
        <w:rPr>
          <w:rFonts w:ascii="Arial" w:hAnsi="Arial" w:cs="Arial"/>
          <w:sz w:val="20"/>
          <w:szCs w:val="20"/>
        </w:rPr>
      </w:pPr>
      <w:r w:rsidRPr="00EC47D7">
        <w:rPr>
          <w:rFonts w:ascii="Arial" w:hAnsi="Arial" w:cs="Arial"/>
          <w:bCs/>
          <w:sz w:val="20"/>
          <w:szCs w:val="20"/>
        </w:rPr>
        <w:t>zabudowie jednorodzinnej</w:t>
      </w:r>
      <w:r w:rsidRPr="00534D71">
        <w:rPr>
          <w:rFonts w:ascii="Arial" w:hAnsi="Arial" w:cs="Arial"/>
          <w:b/>
          <w:bCs/>
          <w:sz w:val="20"/>
          <w:szCs w:val="20"/>
        </w:rPr>
        <w:t xml:space="preserve"> –</w:t>
      </w:r>
      <w:r>
        <w:rPr>
          <w:rFonts w:ascii="Arial" w:hAnsi="Arial" w:cs="Arial"/>
          <w:b/>
          <w:bCs/>
          <w:sz w:val="20"/>
          <w:szCs w:val="20"/>
        </w:rPr>
        <w:t xml:space="preserve"> </w:t>
      </w:r>
      <w:r>
        <w:rPr>
          <w:rFonts w:ascii="Arial" w:hAnsi="Arial" w:cs="Arial"/>
          <w:sz w:val="20"/>
          <w:szCs w:val="20"/>
        </w:rPr>
        <w:t>rozumie się przez to zabudowę, o której mowa w § 3 pkt 2 Rozporządzenia Ministra Infrastruktury z 12 kwietnia 2002 r. w sprawie warunków technicznych, jakim powinny odpowiadać budynki i ich usytuowanie (</w:t>
      </w:r>
      <w:proofErr w:type="spellStart"/>
      <w:r>
        <w:rPr>
          <w:rFonts w:ascii="Arial" w:hAnsi="Arial" w:cs="Arial"/>
          <w:sz w:val="20"/>
          <w:szCs w:val="20"/>
        </w:rPr>
        <w:t>Dz.U</w:t>
      </w:r>
      <w:proofErr w:type="spellEnd"/>
      <w:r>
        <w:rPr>
          <w:rFonts w:ascii="Arial" w:hAnsi="Arial" w:cs="Arial"/>
          <w:sz w:val="20"/>
          <w:szCs w:val="20"/>
        </w:rPr>
        <w:t>. z 2002 r. Nr 75,poz.690 ze. zm.),</w:t>
      </w:r>
    </w:p>
    <w:p w:rsidR="001552C7" w:rsidRPr="00534D71" w:rsidRDefault="001552C7" w:rsidP="001552C7">
      <w:pPr>
        <w:pStyle w:val="Akapitzlist"/>
        <w:numPr>
          <w:ilvl w:val="0"/>
          <w:numId w:val="3"/>
        </w:numPr>
        <w:spacing w:line="360" w:lineRule="auto"/>
        <w:ind w:left="714" w:hanging="357"/>
        <w:jc w:val="both"/>
        <w:rPr>
          <w:rFonts w:ascii="Arial" w:hAnsi="Arial" w:cs="Arial"/>
          <w:sz w:val="20"/>
          <w:szCs w:val="20"/>
        </w:rPr>
      </w:pPr>
      <w:r w:rsidRPr="00EC47D7">
        <w:rPr>
          <w:rFonts w:ascii="Arial" w:hAnsi="Arial" w:cs="Arial"/>
          <w:sz w:val="20"/>
          <w:szCs w:val="20"/>
        </w:rPr>
        <w:t>zabudowie wielorodzinnej</w:t>
      </w:r>
      <w:r w:rsidRPr="00534D71">
        <w:rPr>
          <w:rFonts w:ascii="Arial" w:hAnsi="Arial" w:cs="Arial"/>
          <w:b/>
          <w:sz w:val="20"/>
          <w:szCs w:val="20"/>
        </w:rPr>
        <w:t xml:space="preserve"> </w:t>
      </w:r>
      <w:r w:rsidRPr="00534D71">
        <w:rPr>
          <w:rFonts w:ascii="Arial" w:hAnsi="Arial" w:cs="Arial"/>
          <w:sz w:val="20"/>
          <w:szCs w:val="20"/>
        </w:rPr>
        <w:t xml:space="preserve">– </w:t>
      </w:r>
      <w:r>
        <w:rPr>
          <w:rFonts w:ascii="Arial" w:hAnsi="Arial" w:cs="Arial"/>
          <w:sz w:val="20"/>
          <w:szCs w:val="20"/>
        </w:rPr>
        <w:t xml:space="preserve"> rozumie się przez to zabudowę na którą składają się budynki wielorodzinne takie, które nie odpowiadają definicji zabudowy jednorodzinnej</w:t>
      </w:r>
      <w:r w:rsidRPr="00534D71">
        <w:rPr>
          <w:rFonts w:ascii="Arial" w:hAnsi="Arial" w:cs="Arial"/>
          <w:sz w:val="20"/>
          <w:szCs w:val="20"/>
        </w:rPr>
        <w:t>.</w:t>
      </w:r>
    </w:p>
    <w:p w:rsidR="001552C7" w:rsidRPr="00534D71" w:rsidRDefault="001552C7" w:rsidP="001552C7">
      <w:pPr>
        <w:jc w:val="center"/>
        <w:rPr>
          <w:rFonts w:ascii="Arial" w:hAnsi="Arial" w:cs="Arial"/>
          <w:b/>
          <w:sz w:val="20"/>
          <w:szCs w:val="20"/>
        </w:rPr>
      </w:pPr>
      <w:r w:rsidRPr="00534D71">
        <w:rPr>
          <w:rFonts w:ascii="Arial" w:hAnsi="Arial" w:cs="Arial"/>
          <w:b/>
          <w:sz w:val="20"/>
          <w:szCs w:val="20"/>
        </w:rPr>
        <w:t>Rozdział 2</w:t>
      </w:r>
    </w:p>
    <w:p w:rsidR="001552C7" w:rsidRPr="00534D71" w:rsidRDefault="001552C7" w:rsidP="001552C7">
      <w:pPr>
        <w:jc w:val="center"/>
        <w:rPr>
          <w:rFonts w:ascii="Arial" w:hAnsi="Arial" w:cs="Arial"/>
          <w:b/>
          <w:i/>
          <w:sz w:val="20"/>
          <w:szCs w:val="20"/>
        </w:rPr>
      </w:pPr>
      <w:r w:rsidRPr="00534D71">
        <w:rPr>
          <w:rFonts w:ascii="Arial" w:hAnsi="Arial" w:cs="Arial"/>
          <w:b/>
          <w:i/>
          <w:sz w:val="20"/>
          <w:szCs w:val="20"/>
        </w:rPr>
        <w:t>Wymagania w zakresie utrzymania czystości i porządku na terenie nieruchomości</w:t>
      </w:r>
    </w:p>
    <w:p w:rsidR="001552C7" w:rsidRPr="00534D71" w:rsidRDefault="001552C7" w:rsidP="001552C7">
      <w:pPr>
        <w:jc w:val="both"/>
        <w:rPr>
          <w:rFonts w:ascii="Arial" w:hAnsi="Arial" w:cs="Arial"/>
          <w:sz w:val="20"/>
          <w:szCs w:val="20"/>
        </w:rPr>
      </w:pPr>
      <w:r w:rsidRPr="00EC47D7">
        <w:rPr>
          <w:rFonts w:ascii="Arial" w:hAnsi="Arial" w:cs="Arial"/>
          <w:sz w:val="20"/>
          <w:szCs w:val="20"/>
        </w:rPr>
        <w:t>§ 3.</w:t>
      </w:r>
      <w:r w:rsidRPr="00534D71">
        <w:rPr>
          <w:rFonts w:ascii="Arial" w:hAnsi="Arial" w:cs="Arial"/>
          <w:b/>
          <w:sz w:val="20"/>
          <w:szCs w:val="20"/>
        </w:rPr>
        <w:t xml:space="preserve"> </w:t>
      </w:r>
      <w:r w:rsidRPr="00534D71">
        <w:rPr>
          <w:rFonts w:ascii="Arial" w:hAnsi="Arial" w:cs="Arial"/>
          <w:sz w:val="20"/>
          <w:szCs w:val="20"/>
        </w:rPr>
        <w:t>1.</w:t>
      </w:r>
      <w:r w:rsidRPr="00534D71">
        <w:rPr>
          <w:rFonts w:ascii="Arial" w:hAnsi="Arial" w:cs="Arial"/>
          <w:b/>
          <w:sz w:val="20"/>
          <w:szCs w:val="20"/>
        </w:rPr>
        <w:t xml:space="preserve"> </w:t>
      </w:r>
      <w:r w:rsidRPr="00534D71">
        <w:rPr>
          <w:rFonts w:ascii="Arial" w:hAnsi="Arial" w:cs="Arial"/>
          <w:sz w:val="20"/>
          <w:szCs w:val="20"/>
        </w:rPr>
        <w:t xml:space="preserve">Właściciele  nieruchomości obowiązani są do selektywnego zbierania odpadów komunalnych. </w:t>
      </w:r>
    </w:p>
    <w:p w:rsidR="001552C7" w:rsidRPr="00534D71" w:rsidRDefault="001552C7" w:rsidP="001552C7">
      <w:pPr>
        <w:jc w:val="both"/>
        <w:rPr>
          <w:rFonts w:ascii="Arial" w:hAnsi="Arial" w:cs="Arial"/>
          <w:sz w:val="20"/>
          <w:szCs w:val="20"/>
        </w:rPr>
      </w:pPr>
      <w:r w:rsidRPr="00534D71">
        <w:rPr>
          <w:rFonts w:ascii="Arial" w:hAnsi="Arial" w:cs="Arial"/>
          <w:sz w:val="20"/>
          <w:szCs w:val="20"/>
        </w:rPr>
        <w:t xml:space="preserve">2. Selektywne zbieranie odpadów komunalnych polega na segregowaniu wytwarzanych odpadów komunalnych określonych w ust. 3 i pozbywaniu się ich w sposób określony  w rozdziale 4. </w:t>
      </w:r>
    </w:p>
    <w:p w:rsidR="001552C7" w:rsidRPr="00534D71" w:rsidRDefault="001552C7" w:rsidP="001552C7">
      <w:pPr>
        <w:jc w:val="both"/>
        <w:rPr>
          <w:rFonts w:ascii="Arial" w:hAnsi="Arial" w:cs="Arial"/>
          <w:sz w:val="20"/>
          <w:szCs w:val="20"/>
        </w:rPr>
      </w:pPr>
      <w:r w:rsidRPr="00534D71">
        <w:rPr>
          <w:rFonts w:ascii="Arial" w:hAnsi="Arial" w:cs="Arial"/>
          <w:sz w:val="20"/>
          <w:szCs w:val="20"/>
        </w:rPr>
        <w:t xml:space="preserve">3. W procesie selektywnego zbierania, wydzieleniu z wytwarzanych na terenie nieruchomości odpadów komunalnych podlegają następujące frakcje odpadów: </w:t>
      </w:r>
    </w:p>
    <w:p w:rsidR="001552C7" w:rsidRPr="00534D71" w:rsidRDefault="001552C7" w:rsidP="001552C7">
      <w:pPr>
        <w:numPr>
          <w:ilvl w:val="0"/>
          <w:numId w:val="2"/>
        </w:numPr>
        <w:jc w:val="both"/>
        <w:rPr>
          <w:rFonts w:ascii="Arial" w:hAnsi="Arial" w:cs="Arial"/>
          <w:sz w:val="20"/>
          <w:szCs w:val="20"/>
        </w:rPr>
      </w:pPr>
      <w:r w:rsidRPr="00534D71">
        <w:rPr>
          <w:rFonts w:ascii="Arial" w:hAnsi="Arial" w:cs="Arial"/>
          <w:sz w:val="20"/>
          <w:szCs w:val="20"/>
        </w:rPr>
        <w:t xml:space="preserve">papier i tektura, </w:t>
      </w:r>
    </w:p>
    <w:p w:rsidR="001552C7" w:rsidRPr="00534D71" w:rsidRDefault="001552C7" w:rsidP="001552C7">
      <w:pPr>
        <w:numPr>
          <w:ilvl w:val="0"/>
          <w:numId w:val="2"/>
        </w:numPr>
        <w:jc w:val="both"/>
        <w:rPr>
          <w:rFonts w:ascii="Arial" w:hAnsi="Arial" w:cs="Arial"/>
          <w:sz w:val="20"/>
          <w:szCs w:val="20"/>
        </w:rPr>
      </w:pPr>
      <w:r w:rsidRPr="00534D71">
        <w:rPr>
          <w:rFonts w:ascii="Arial" w:hAnsi="Arial" w:cs="Arial"/>
          <w:sz w:val="20"/>
          <w:szCs w:val="20"/>
        </w:rPr>
        <w:t>metal,</w:t>
      </w:r>
    </w:p>
    <w:p w:rsidR="001552C7" w:rsidRPr="00534D71" w:rsidRDefault="001552C7" w:rsidP="001552C7">
      <w:pPr>
        <w:numPr>
          <w:ilvl w:val="0"/>
          <w:numId w:val="2"/>
        </w:numPr>
        <w:jc w:val="both"/>
        <w:rPr>
          <w:rFonts w:ascii="Arial" w:hAnsi="Arial" w:cs="Arial"/>
          <w:sz w:val="20"/>
          <w:szCs w:val="20"/>
        </w:rPr>
      </w:pPr>
      <w:r w:rsidRPr="00534D71">
        <w:rPr>
          <w:rFonts w:ascii="Arial" w:hAnsi="Arial" w:cs="Arial"/>
          <w:sz w:val="20"/>
          <w:szCs w:val="20"/>
        </w:rPr>
        <w:lastRenderedPageBreak/>
        <w:t>tworzywa sztuczne,</w:t>
      </w:r>
    </w:p>
    <w:p w:rsidR="001552C7" w:rsidRPr="00534D71" w:rsidRDefault="001552C7" w:rsidP="001552C7">
      <w:pPr>
        <w:numPr>
          <w:ilvl w:val="0"/>
          <w:numId w:val="2"/>
        </w:numPr>
        <w:jc w:val="both"/>
        <w:rPr>
          <w:rFonts w:ascii="Arial" w:hAnsi="Arial" w:cs="Arial"/>
          <w:sz w:val="20"/>
          <w:szCs w:val="20"/>
        </w:rPr>
      </w:pPr>
      <w:r w:rsidRPr="00534D71">
        <w:rPr>
          <w:rFonts w:ascii="Arial" w:hAnsi="Arial" w:cs="Arial"/>
          <w:sz w:val="20"/>
          <w:szCs w:val="20"/>
        </w:rPr>
        <w:t xml:space="preserve">szkło, </w:t>
      </w:r>
    </w:p>
    <w:p w:rsidR="001552C7" w:rsidRPr="00534D71" w:rsidRDefault="001552C7" w:rsidP="001552C7">
      <w:pPr>
        <w:numPr>
          <w:ilvl w:val="0"/>
          <w:numId w:val="2"/>
        </w:numPr>
        <w:jc w:val="both"/>
        <w:rPr>
          <w:rFonts w:ascii="Arial" w:hAnsi="Arial" w:cs="Arial"/>
          <w:sz w:val="20"/>
          <w:szCs w:val="20"/>
        </w:rPr>
      </w:pPr>
      <w:r w:rsidRPr="00534D71">
        <w:rPr>
          <w:rFonts w:ascii="Arial" w:hAnsi="Arial" w:cs="Arial"/>
          <w:sz w:val="20"/>
          <w:szCs w:val="20"/>
        </w:rPr>
        <w:t xml:space="preserve">opakowania wielomateriałowe, </w:t>
      </w:r>
    </w:p>
    <w:p w:rsidR="001552C7" w:rsidRDefault="001552C7" w:rsidP="001552C7">
      <w:pPr>
        <w:numPr>
          <w:ilvl w:val="0"/>
          <w:numId w:val="2"/>
        </w:numPr>
        <w:jc w:val="both"/>
        <w:rPr>
          <w:rFonts w:ascii="Arial" w:hAnsi="Arial" w:cs="Arial"/>
          <w:sz w:val="20"/>
          <w:szCs w:val="20"/>
        </w:rPr>
      </w:pPr>
      <w:r>
        <w:rPr>
          <w:rFonts w:ascii="Arial" w:hAnsi="Arial" w:cs="Arial"/>
          <w:sz w:val="20"/>
          <w:szCs w:val="20"/>
        </w:rPr>
        <w:t>odpady zielone,</w:t>
      </w:r>
    </w:p>
    <w:p w:rsidR="001552C7" w:rsidRPr="00534D71" w:rsidRDefault="001552C7" w:rsidP="001552C7">
      <w:pPr>
        <w:numPr>
          <w:ilvl w:val="0"/>
          <w:numId w:val="2"/>
        </w:numPr>
        <w:jc w:val="both"/>
        <w:rPr>
          <w:rFonts w:ascii="Arial" w:hAnsi="Arial" w:cs="Arial"/>
          <w:sz w:val="20"/>
          <w:szCs w:val="20"/>
        </w:rPr>
      </w:pPr>
      <w:r w:rsidRPr="00534D71">
        <w:rPr>
          <w:rFonts w:ascii="Arial" w:hAnsi="Arial" w:cs="Arial"/>
          <w:sz w:val="20"/>
          <w:szCs w:val="20"/>
        </w:rPr>
        <w:t xml:space="preserve">przeterminowane leki i chemikalia, </w:t>
      </w:r>
    </w:p>
    <w:p w:rsidR="001552C7" w:rsidRPr="00534D71" w:rsidRDefault="001552C7" w:rsidP="001552C7">
      <w:pPr>
        <w:numPr>
          <w:ilvl w:val="0"/>
          <w:numId w:val="2"/>
        </w:numPr>
        <w:jc w:val="both"/>
        <w:rPr>
          <w:rFonts w:ascii="Arial" w:hAnsi="Arial" w:cs="Arial"/>
          <w:sz w:val="20"/>
          <w:szCs w:val="20"/>
        </w:rPr>
      </w:pPr>
      <w:r w:rsidRPr="00534D71">
        <w:rPr>
          <w:rFonts w:ascii="Arial" w:hAnsi="Arial" w:cs="Arial"/>
          <w:sz w:val="20"/>
          <w:szCs w:val="20"/>
        </w:rPr>
        <w:t xml:space="preserve">zużyte baterie i akumulatory, </w:t>
      </w:r>
    </w:p>
    <w:p w:rsidR="001552C7" w:rsidRPr="00534D71" w:rsidRDefault="001552C7" w:rsidP="001552C7">
      <w:pPr>
        <w:numPr>
          <w:ilvl w:val="0"/>
          <w:numId w:val="2"/>
        </w:numPr>
        <w:jc w:val="both"/>
        <w:rPr>
          <w:rFonts w:ascii="Arial" w:hAnsi="Arial" w:cs="Arial"/>
          <w:sz w:val="20"/>
          <w:szCs w:val="20"/>
        </w:rPr>
      </w:pPr>
      <w:r w:rsidRPr="00534D71">
        <w:rPr>
          <w:rFonts w:ascii="Arial" w:hAnsi="Arial" w:cs="Arial"/>
          <w:sz w:val="20"/>
          <w:szCs w:val="20"/>
        </w:rPr>
        <w:t xml:space="preserve">zużyty sprzęt elektryczny i elektroniczny, </w:t>
      </w:r>
    </w:p>
    <w:p w:rsidR="001552C7" w:rsidRPr="00534D71" w:rsidRDefault="001552C7" w:rsidP="001552C7">
      <w:pPr>
        <w:numPr>
          <w:ilvl w:val="0"/>
          <w:numId w:val="2"/>
        </w:numPr>
        <w:jc w:val="both"/>
        <w:rPr>
          <w:rFonts w:ascii="Arial" w:hAnsi="Arial" w:cs="Arial"/>
          <w:sz w:val="20"/>
          <w:szCs w:val="20"/>
        </w:rPr>
      </w:pPr>
      <w:r w:rsidRPr="00534D71">
        <w:rPr>
          <w:rFonts w:ascii="Arial" w:hAnsi="Arial" w:cs="Arial"/>
          <w:sz w:val="20"/>
          <w:szCs w:val="20"/>
        </w:rPr>
        <w:t xml:space="preserve">meble i inne odpady wielkogabarytowe, </w:t>
      </w:r>
    </w:p>
    <w:p w:rsidR="001552C7" w:rsidRPr="00534D71" w:rsidRDefault="001552C7" w:rsidP="001552C7">
      <w:pPr>
        <w:numPr>
          <w:ilvl w:val="0"/>
          <w:numId w:val="2"/>
        </w:numPr>
        <w:jc w:val="both"/>
        <w:rPr>
          <w:rFonts w:ascii="Arial" w:hAnsi="Arial" w:cs="Arial"/>
          <w:sz w:val="20"/>
          <w:szCs w:val="20"/>
        </w:rPr>
      </w:pPr>
      <w:r w:rsidRPr="00534D71">
        <w:rPr>
          <w:rFonts w:ascii="Arial" w:hAnsi="Arial" w:cs="Arial"/>
          <w:sz w:val="20"/>
          <w:szCs w:val="20"/>
        </w:rPr>
        <w:t xml:space="preserve">odpady budowlane i rozbiórkowe, </w:t>
      </w:r>
    </w:p>
    <w:p w:rsidR="001552C7" w:rsidRPr="0083521D" w:rsidRDefault="001552C7" w:rsidP="001552C7">
      <w:pPr>
        <w:numPr>
          <w:ilvl w:val="0"/>
          <w:numId w:val="2"/>
        </w:numPr>
        <w:jc w:val="both"/>
        <w:rPr>
          <w:rFonts w:ascii="Arial" w:hAnsi="Arial" w:cs="Arial"/>
          <w:sz w:val="20"/>
          <w:szCs w:val="20"/>
        </w:rPr>
      </w:pPr>
      <w:r w:rsidRPr="0056775B">
        <w:rPr>
          <w:rFonts w:ascii="Arial" w:hAnsi="Arial" w:cs="Arial"/>
          <w:sz w:val="20"/>
          <w:szCs w:val="20"/>
        </w:rPr>
        <w:t xml:space="preserve">zużyte opony </w:t>
      </w:r>
      <w:r w:rsidRPr="0083521D">
        <w:rPr>
          <w:rFonts w:ascii="Arial" w:hAnsi="Arial" w:cs="Arial"/>
          <w:sz w:val="20"/>
          <w:szCs w:val="20"/>
        </w:rPr>
        <w:t>(z samochodów osobowych i pojazdów jednośladowych).</w:t>
      </w:r>
    </w:p>
    <w:p w:rsidR="001552C7" w:rsidRPr="00534D71" w:rsidRDefault="001552C7" w:rsidP="001552C7">
      <w:pPr>
        <w:jc w:val="both"/>
        <w:rPr>
          <w:rFonts w:ascii="Arial" w:hAnsi="Arial" w:cs="Arial"/>
          <w:sz w:val="20"/>
          <w:szCs w:val="20"/>
        </w:rPr>
      </w:pPr>
      <w:r w:rsidRPr="00EC47D7">
        <w:rPr>
          <w:rFonts w:ascii="Arial" w:hAnsi="Arial" w:cs="Arial"/>
          <w:sz w:val="20"/>
          <w:szCs w:val="20"/>
        </w:rPr>
        <w:t>§ 4.</w:t>
      </w:r>
      <w:r w:rsidRPr="00534D71">
        <w:rPr>
          <w:rFonts w:ascii="Arial" w:hAnsi="Arial" w:cs="Arial"/>
          <w:sz w:val="20"/>
          <w:szCs w:val="20"/>
        </w:rPr>
        <w:t xml:space="preserve"> 1. Właściciele nieruchomości mają obowiązek uprzątnięcia błota, śniegu, lodu i innych zanieczyszczeń z części nieruchomości służących do użytku publicznego, niezwłocznie po ich wystąpieniu. </w:t>
      </w:r>
    </w:p>
    <w:p w:rsidR="001552C7" w:rsidRPr="00534D71" w:rsidRDefault="001552C7" w:rsidP="001552C7">
      <w:pPr>
        <w:jc w:val="both"/>
        <w:rPr>
          <w:rFonts w:ascii="Arial" w:hAnsi="Arial" w:cs="Arial"/>
          <w:sz w:val="20"/>
          <w:szCs w:val="20"/>
        </w:rPr>
      </w:pPr>
      <w:r w:rsidRPr="00534D71">
        <w:rPr>
          <w:rFonts w:ascii="Arial" w:hAnsi="Arial" w:cs="Arial"/>
          <w:sz w:val="20"/>
          <w:szCs w:val="20"/>
        </w:rPr>
        <w:t>2. W sytuacji wystąpienia śliskości nawierzchni na części nieruchomości, o której mowa w ust. 1, właściciel nieruchomości jest zobowiązany do podjęcia  działań usuwających lub co najmniej ograniczających śliskość.</w:t>
      </w:r>
    </w:p>
    <w:p w:rsidR="001552C7" w:rsidRPr="00534D71" w:rsidRDefault="001552C7" w:rsidP="001552C7">
      <w:pPr>
        <w:jc w:val="both"/>
        <w:rPr>
          <w:rFonts w:ascii="Arial" w:hAnsi="Arial" w:cs="Arial"/>
          <w:sz w:val="20"/>
          <w:szCs w:val="20"/>
        </w:rPr>
      </w:pPr>
      <w:r w:rsidRPr="00534D71">
        <w:rPr>
          <w:rFonts w:ascii="Arial" w:hAnsi="Arial" w:cs="Arial"/>
          <w:sz w:val="20"/>
          <w:szCs w:val="20"/>
        </w:rPr>
        <w:t xml:space="preserve">3. Zanieczyszczenia usuwane z chodników i części nieruchomości służących do użytku publicznego należy gromadzić w miejscu, nie powodującym zakłóceń w ruchu pieszych lub pojazdów, tak by mogły je uprzątnąć służby odpowiedzialne za utrzymanie czystości. </w:t>
      </w:r>
    </w:p>
    <w:p w:rsidR="001552C7" w:rsidRPr="00534D71" w:rsidRDefault="001552C7" w:rsidP="001552C7">
      <w:pPr>
        <w:jc w:val="both"/>
        <w:rPr>
          <w:rFonts w:ascii="Arial" w:hAnsi="Arial" w:cs="Arial"/>
          <w:sz w:val="20"/>
          <w:szCs w:val="20"/>
        </w:rPr>
      </w:pPr>
      <w:r w:rsidRPr="00534D71">
        <w:rPr>
          <w:rFonts w:ascii="Arial" w:hAnsi="Arial" w:cs="Arial"/>
          <w:sz w:val="20"/>
          <w:szCs w:val="20"/>
        </w:rPr>
        <w:t xml:space="preserve">4. Właściciel nieruchomości zapewnia utrzymywanie nieruchomości w czystości i porządku poprzez jej wykaszanie, zbieranie liści, gałęzi itp. oraz wyposażenie nieruchomości na własny koszt w pojemniki, także worki do gromadzenia zmieszanych odpadów </w:t>
      </w:r>
      <w:r w:rsidRPr="0083521D">
        <w:rPr>
          <w:rFonts w:ascii="Arial" w:hAnsi="Arial" w:cs="Arial"/>
          <w:sz w:val="20"/>
          <w:szCs w:val="20"/>
        </w:rPr>
        <w:t>oraz do selektywnego zbierania odpadów.</w:t>
      </w:r>
    </w:p>
    <w:p w:rsidR="001552C7" w:rsidRPr="00534D71" w:rsidRDefault="001552C7" w:rsidP="001552C7">
      <w:pPr>
        <w:jc w:val="both"/>
        <w:rPr>
          <w:rFonts w:ascii="Arial" w:hAnsi="Arial" w:cs="Arial"/>
          <w:sz w:val="20"/>
          <w:szCs w:val="20"/>
        </w:rPr>
      </w:pPr>
      <w:r w:rsidRPr="00EC47D7">
        <w:rPr>
          <w:rFonts w:ascii="Arial" w:hAnsi="Arial" w:cs="Arial"/>
          <w:sz w:val="20"/>
          <w:szCs w:val="20"/>
        </w:rPr>
        <w:t>§ 5.</w:t>
      </w:r>
      <w:r w:rsidRPr="00534D71">
        <w:rPr>
          <w:rFonts w:ascii="Arial" w:hAnsi="Arial" w:cs="Arial"/>
          <w:sz w:val="20"/>
          <w:szCs w:val="20"/>
        </w:rPr>
        <w:t xml:space="preserve"> </w:t>
      </w:r>
      <w:r>
        <w:rPr>
          <w:rFonts w:ascii="Arial" w:hAnsi="Arial" w:cs="Arial"/>
          <w:sz w:val="20"/>
          <w:szCs w:val="20"/>
        </w:rPr>
        <w:t xml:space="preserve">1. </w:t>
      </w:r>
      <w:r w:rsidRPr="00534D71">
        <w:rPr>
          <w:rFonts w:ascii="Arial" w:hAnsi="Arial" w:cs="Arial"/>
          <w:sz w:val="20"/>
          <w:szCs w:val="20"/>
        </w:rPr>
        <w:t xml:space="preserve">Mycie </w:t>
      </w:r>
      <w:r>
        <w:rPr>
          <w:rFonts w:ascii="Arial" w:hAnsi="Arial" w:cs="Arial"/>
          <w:sz w:val="20"/>
          <w:szCs w:val="20"/>
        </w:rPr>
        <w:t>samochodów osobowych</w:t>
      </w:r>
      <w:r w:rsidRPr="00534D71">
        <w:rPr>
          <w:rFonts w:ascii="Arial" w:hAnsi="Arial" w:cs="Arial"/>
          <w:sz w:val="20"/>
          <w:szCs w:val="20"/>
        </w:rPr>
        <w:t xml:space="preserve"> </w:t>
      </w:r>
      <w:r>
        <w:rPr>
          <w:rFonts w:ascii="Arial" w:hAnsi="Arial" w:cs="Arial"/>
          <w:sz w:val="20"/>
          <w:szCs w:val="20"/>
        </w:rPr>
        <w:t xml:space="preserve">na nieruchomości może odbywać się tylko w miejscach utwardzonych, pod warunkiem odprowadzenia powstałych ścieków do kanalizacji sanitarnej lub zbiorników bezodpływowych </w:t>
      </w:r>
      <w:r w:rsidRPr="00534D71">
        <w:rPr>
          <w:rFonts w:ascii="Arial" w:hAnsi="Arial" w:cs="Arial"/>
          <w:sz w:val="20"/>
          <w:szCs w:val="20"/>
        </w:rPr>
        <w:t>oraz przy użyciu środków ulegających biodegradacji.</w:t>
      </w:r>
    </w:p>
    <w:p w:rsidR="001552C7" w:rsidRPr="001072E1" w:rsidRDefault="001552C7" w:rsidP="001552C7">
      <w:pPr>
        <w:jc w:val="both"/>
        <w:rPr>
          <w:rFonts w:ascii="Arial" w:hAnsi="Arial" w:cs="Arial"/>
          <w:sz w:val="20"/>
          <w:szCs w:val="20"/>
        </w:rPr>
      </w:pPr>
      <w:r w:rsidRPr="001072E1">
        <w:rPr>
          <w:rFonts w:ascii="Arial" w:hAnsi="Arial" w:cs="Arial"/>
          <w:sz w:val="20"/>
          <w:szCs w:val="20"/>
        </w:rPr>
        <w:t xml:space="preserve">2. Ścieki pochodzące z mycia samochodów nie mogą być odprowadzane do wód powierzchniowych lub do gruntu. </w:t>
      </w:r>
    </w:p>
    <w:p w:rsidR="001552C7" w:rsidRPr="001072E1" w:rsidRDefault="001552C7" w:rsidP="001552C7">
      <w:pPr>
        <w:jc w:val="both"/>
        <w:rPr>
          <w:rFonts w:ascii="Arial" w:hAnsi="Arial" w:cs="Arial"/>
          <w:sz w:val="20"/>
          <w:szCs w:val="20"/>
        </w:rPr>
      </w:pPr>
      <w:r w:rsidRPr="001072E1">
        <w:rPr>
          <w:rFonts w:ascii="Arial" w:hAnsi="Arial" w:cs="Arial"/>
          <w:sz w:val="20"/>
          <w:szCs w:val="20"/>
        </w:rPr>
        <w:t>3. Mycie samochodów ciężarowych i autobusów należy wykonywać wyłącznie w myjniach.</w:t>
      </w:r>
    </w:p>
    <w:p w:rsidR="001552C7" w:rsidRPr="00534D71" w:rsidRDefault="001552C7" w:rsidP="001552C7">
      <w:pPr>
        <w:jc w:val="both"/>
        <w:rPr>
          <w:rFonts w:ascii="Arial" w:hAnsi="Arial" w:cs="Arial"/>
          <w:sz w:val="20"/>
          <w:szCs w:val="20"/>
        </w:rPr>
      </w:pPr>
      <w:r w:rsidRPr="00EC47D7">
        <w:rPr>
          <w:rFonts w:ascii="Arial" w:hAnsi="Arial" w:cs="Arial"/>
          <w:sz w:val="20"/>
          <w:szCs w:val="20"/>
        </w:rPr>
        <w:t>§ 6.</w:t>
      </w:r>
      <w:r w:rsidRPr="00534D71">
        <w:rPr>
          <w:rFonts w:ascii="Arial" w:hAnsi="Arial" w:cs="Arial"/>
          <w:sz w:val="20"/>
          <w:szCs w:val="20"/>
        </w:rPr>
        <w:t xml:space="preserve"> 1. Na terenie nieruchomości dopuszcza się wykonywanie doraźnych napraw oraz regulację pojazdów mechanicznych zw</w:t>
      </w:r>
      <w:r>
        <w:rPr>
          <w:rFonts w:ascii="Arial" w:hAnsi="Arial" w:cs="Arial"/>
          <w:sz w:val="20"/>
          <w:szCs w:val="20"/>
        </w:rPr>
        <w:t>iązanych z bieżącą eksploatacją</w:t>
      </w:r>
      <w:r w:rsidRPr="00534D71">
        <w:rPr>
          <w:rFonts w:ascii="Arial" w:hAnsi="Arial" w:cs="Arial"/>
          <w:sz w:val="20"/>
          <w:szCs w:val="20"/>
        </w:rPr>
        <w:t>,</w:t>
      </w:r>
      <w:r>
        <w:rPr>
          <w:rFonts w:ascii="Arial" w:hAnsi="Arial" w:cs="Arial"/>
          <w:sz w:val="20"/>
          <w:szCs w:val="20"/>
        </w:rPr>
        <w:t xml:space="preserve"> o ile działania te nie są związane z prowadzoną działalnością gospodarczą,</w:t>
      </w:r>
      <w:r w:rsidRPr="00534D71">
        <w:rPr>
          <w:rFonts w:ascii="Arial" w:hAnsi="Arial" w:cs="Arial"/>
          <w:sz w:val="20"/>
          <w:szCs w:val="20"/>
        </w:rPr>
        <w:t xml:space="preserve"> pod warunkiem, że nie są uciążliwe dla innych mieszkańców oraz nie spowodują skażenia powierzchni ziemi i wód gruntowych. Zabrania się wykonywania napraw blacharskich i lakierniczych poza warsztatami naprawczymi. </w:t>
      </w:r>
    </w:p>
    <w:p w:rsidR="001552C7" w:rsidRPr="00534D71" w:rsidRDefault="001552C7" w:rsidP="001552C7">
      <w:pPr>
        <w:jc w:val="both"/>
        <w:rPr>
          <w:rFonts w:ascii="Arial" w:hAnsi="Arial" w:cs="Arial"/>
          <w:sz w:val="20"/>
          <w:szCs w:val="20"/>
        </w:rPr>
      </w:pPr>
      <w:r w:rsidRPr="00534D71">
        <w:rPr>
          <w:rFonts w:ascii="Arial" w:hAnsi="Arial" w:cs="Arial"/>
          <w:sz w:val="20"/>
          <w:szCs w:val="20"/>
        </w:rPr>
        <w:t xml:space="preserve">2. Na terenach służących do użytku publicznego zakazuje się wykonywania napraw oraz mycia pojazdów mechanicznych. </w:t>
      </w:r>
    </w:p>
    <w:p w:rsidR="001552C7" w:rsidRDefault="001552C7" w:rsidP="001552C7">
      <w:pPr>
        <w:jc w:val="center"/>
        <w:rPr>
          <w:rFonts w:ascii="Arial" w:hAnsi="Arial" w:cs="Arial"/>
          <w:b/>
          <w:sz w:val="20"/>
          <w:szCs w:val="20"/>
        </w:rPr>
      </w:pPr>
    </w:p>
    <w:p w:rsidR="001552C7" w:rsidRDefault="001552C7" w:rsidP="001552C7">
      <w:pPr>
        <w:jc w:val="center"/>
        <w:rPr>
          <w:rFonts w:ascii="Arial" w:hAnsi="Arial" w:cs="Arial"/>
          <w:b/>
          <w:sz w:val="20"/>
          <w:szCs w:val="20"/>
        </w:rPr>
      </w:pPr>
    </w:p>
    <w:p w:rsidR="001552C7" w:rsidRDefault="001552C7" w:rsidP="001552C7">
      <w:pPr>
        <w:jc w:val="center"/>
        <w:rPr>
          <w:rFonts w:ascii="Arial" w:hAnsi="Arial" w:cs="Arial"/>
          <w:b/>
          <w:sz w:val="20"/>
          <w:szCs w:val="20"/>
        </w:rPr>
      </w:pPr>
    </w:p>
    <w:p w:rsidR="001552C7" w:rsidRPr="00534D71" w:rsidRDefault="001552C7" w:rsidP="001552C7">
      <w:pPr>
        <w:jc w:val="center"/>
        <w:rPr>
          <w:rFonts w:ascii="Arial" w:hAnsi="Arial" w:cs="Arial"/>
          <w:b/>
          <w:sz w:val="20"/>
          <w:szCs w:val="20"/>
        </w:rPr>
      </w:pPr>
      <w:r w:rsidRPr="00534D71">
        <w:rPr>
          <w:rFonts w:ascii="Arial" w:hAnsi="Arial" w:cs="Arial"/>
          <w:b/>
          <w:sz w:val="20"/>
          <w:szCs w:val="20"/>
        </w:rPr>
        <w:t>Rozdział 3</w:t>
      </w:r>
    </w:p>
    <w:p w:rsidR="001552C7" w:rsidRPr="00534D71" w:rsidRDefault="001552C7" w:rsidP="001552C7">
      <w:pPr>
        <w:jc w:val="center"/>
        <w:rPr>
          <w:rFonts w:ascii="Arial" w:hAnsi="Arial" w:cs="Arial"/>
          <w:b/>
          <w:i/>
          <w:sz w:val="20"/>
          <w:szCs w:val="20"/>
        </w:rPr>
      </w:pPr>
      <w:r w:rsidRPr="00534D71">
        <w:rPr>
          <w:rFonts w:ascii="Arial" w:hAnsi="Arial" w:cs="Arial"/>
          <w:b/>
          <w:i/>
          <w:sz w:val="20"/>
          <w:szCs w:val="20"/>
        </w:rPr>
        <w:t xml:space="preserve">Rodzaje i minimalna pojemność pojemników przeznaczonych do zbierania odpadów komunalnych na terenie nieruchomości oraz na drogach </w:t>
      </w:r>
      <w:r>
        <w:rPr>
          <w:rFonts w:ascii="Arial" w:hAnsi="Arial" w:cs="Arial"/>
          <w:b/>
          <w:i/>
          <w:sz w:val="20"/>
          <w:szCs w:val="20"/>
        </w:rPr>
        <w:t>publicznych, warunki rozmieszcza</w:t>
      </w:r>
      <w:r w:rsidRPr="00534D71">
        <w:rPr>
          <w:rFonts w:ascii="Arial" w:hAnsi="Arial" w:cs="Arial"/>
          <w:b/>
          <w:i/>
          <w:sz w:val="20"/>
          <w:szCs w:val="20"/>
        </w:rPr>
        <w:t>nia tych pojemników i ich utrzymania w odpowiednim stanie sanitarnym, porządkowym i technicznym.</w:t>
      </w:r>
    </w:p>
    <w:p w:rsidR="001552C7" w:rsidRPr="00534D71" w:rsidRDefault="001552C7" w:rsidP="001552C7">
      <w:pPr>
        <w:jc w:val="both"/>
        <w:rPr>
          <w:rFonts w:ascii="Arial" w:hAnsi="Arial" w:cs="Arial"/>
          <w:sz w:val="20"/>
          <w:szCs w:val="20"/>
        </w:rPr>
      </w:pPr>
      <w:r w:rsidRPr="00EC47D7">
        <w:rPr>
          <w:rFonts w:ascii="Arial" w:hAnsi="Arial" w:cs="Arial"/>
          <w:sz w:val="20"/>
          <w:szCs w:val="20"/>
        </w:rPr>
        <w:t>§ 8.</w:t>
      </w:r>
      <w:r w:rsidRPr="00534D71">
        <w:rPr>
          <w:rFonts w:ascii="Arial" w:hAnsi="Arial" w:cs="Arial"/>
          <w:sz w:val="20"/>
          <w:szCs w:val="20"/>
        </w:rPr>
        <w:t xml:space="preserve"> 1</w:t>
      </w:r>
      <w:r w:rsidRPr="00534D71">
        <w:rPr>
          <w:rFonts w:ascii="Arial" w:hAnsi="Arial" w:cs="Arial"/>
          <w:b/>
          <w:sz w:val="20"/>
          <w:szCs w:val="20"/>
        </w:rPr>
        <w:t xml:space="preserve">. </w:t>
      </w:r>
      <w:r w:rsidRPr="00534D71">
        <w:rPr>
          <w:rFonts w:ascii="Arial" w:hAnsi="Arial" w:cs="Arial"/>
          <w:sz w:val="20"/>
          <w:szCs w:val="20"/>
        </w:rPr>
        <w:t xml:space="preserve">Ustala się następujące rodzaje pojemników </w:t>
      </w:r>
      <w:r>
        <w:rPr>
          <w:rFonts w:ascii="Arial" w:hAnsi="Arial" w:cs="Arial"/>
          <w:sz w:val="20"/>
          <w:szCs w:val="20"/>
        </w:rPr>
        <w:t>przeznaczonych do zbierania</w:t>
      </w:r>
      <w:r w:rsidRPr="00534D71">
        <w:rPr>
          <w:rFonts w:ascii="Arial" w:hAnsi="Arial" w:cs="Arial"/>
          <w:sz w:val="20"/>
          <w:szCs w:val="20"/>
        </w:rPr>
        <w:t xml:space="preserve"> odpadów</w:t>
      </w:r>
      <w:r>
        <w:rPr>
          <w:rFonts w:ascii="Arial" w:hAnsi="Arial" w:cs="Arial"/>
          <w:sz w:val="20"/>
          <w:szCs w:val="20"/>
        </w:rPr>
        <w:t xml:space="preserve"> komunalnych na terenie nieruchomości oraz na drogach publicznych</w:t>
      </w:r>
      <w:r w:rsidRPr="00534D71">
        <w:rPr>
          <w:rFonts w:ascii="Arial" w:hAnsi="Arial" w:cs="Arial"/>
          <w:sz w:val="20"/>
          <w:szCs w:val="20"/>
        </w:rPr>
        <w:t>:</w:t>
      </w:r>
    </w:p>
    <w:p w:rsidR="001552C7" w:rsidRPr="00534D71" w:rsidRDefault="001552C7" w:rsidP="001552C7">
      <w:pPr>
        <w:numPr>
          <w:ilvl w:val="1"/>
          <w:numId w:val="1"/>
        </w:numPr>
        <w:jc w:val="both"/>
        <w:rPr>
          <w:rFonts w:ascii="Arial" w:hAnsi="Arial" w:cs="Arial"/>
          <w:sz w:val="20"/>
          <w:szCs w:val="20"/>
        </w:rPr>
      </w:pPr>
      <w:r w:rsidRPr="00534D71">
        <w:rPr>
          <w:rFonts w:ascii="Arial" w:hAnsi="Arial" w:cs="Arial"/>
          <w:sz w:val="20"/>
          <w:szCs w:val="20"/>
        </w:rPr>
        <w:t xml:space="preserve">worki wykonane z polietylenu o grubości minimalnej </w:t>
      </w:r>
      <w:smartTag w:uri="urn:schemas-microsoft-com:office:smarttags" w:element="metricconverter">
        <w:smartTagPr>
          <w:attr w:name="ProductID" w:val="0,05 milimetra"/>
        </w:smartTagPr>
        <w:r w:rsidRPr="00534D71">
          <w:rPr>
            <w:rFonts w:ascii="Arial" w:hAnsi="Arial" w:cs="Arial"/>
            <w:sz w:val="20"/>
            <w:szCs w:val="20"/>
          </w:rPr>
          <w:t>0,05 milimetra</w:t>
        </w:r>
      </w:smartTag>
      <w:r w:rsidRPr="00534D71">
        <w:rPr>
          <w:rFonts w:ascii="Arial" w:hAnsi="Arial" w:cs="Arial"/>
          <w:sz w:val="20"/>
          <w:szCs w:val="20"/>
        </w:rPr>
        <w:t>,</w:t>
      </w:r>
    </w:p>
    <w:p w:rsidR="001552C7" w:rsidRPr="00534D71" w:rsidRDefault="001552C7" w:rsidP="001552C7">
      <w:pPr>
        <w:numPr>
          <w:ilvl w:val="1"/>
          <w:numId w:val="1"/>
        </w:numPr>
        <w:jc w:val="both"/>
        <w:rPr>
          <w:rFonts w:ascii="Arial" w:hAnsi="Arial" w:cs="Arial"/>
          <w:sz w:val="20"/>
          <w:szCs w:val="20"/>
        </w:rPr>
      </w:pPr>
      <w:r w:rsidRPr="00534D71">
        <w:rPr>
          <w:rFonts w:ascii="Arial" w:hAnsi="Arial" w:cs="Arial"/>
          <w:sz w:val="20"/>
          <w:szCs w:val="20"/>
        </w:rPr>
        <w:t>wykonane z polietylenu niskociśnieniowego o wysokiej gęstości (tworzywa sztuczne) oraz wykonane ze stali i stali ocynkowanej.</w:t>
      </w:r>
    </w:p>
    <w:p w:rsidR="001552C7" w:rsidRPr="00534D71" w:rsidRDefault="001552C7" w:rsidP="001552C7">
      <w:pPr>
        <w:jc w:val="both"/>
        <w:rPr>
          <w:rFonts w:ascii="Arial" w:hAnsi="Arial" w:cs="Arial"/>
          <w:sz w:val="20"/>
          <w:szCs w:val="20"/>
        </w:rPr>
      </w:pPr>
      <w:r w:rsidRPr="00534D71">
        <w:rPr>
          <w:rFonts w:ascii="Arial" w:hAnsi="Arial" w:cs="Arial"/>
          <w:sz w:val="20"/>
          <w:szCs w:val="20"/>
        </w:rPr>
        <w:t xml:space="preserve">2. Pojemność pojemników, o których mowa w ust. 1 pkt 1 ustala się na nie mniej niż </w:t>
      </w:r>
      <w:smartTag w:uri="urn:schemas-microsoft-com:office:smarttags" w:element="metricconverter">
        <w:smartTagPr>
          <w:attr w:name="ProductID" w:val="80 l"/>
        </w:smartTagPr>
        <w:r w:rsidRPr="00534D71">
          <w:rPr>
            <w:rFonts w:ascii="Arial" w:hAnsi="Arial" w:cs="Arial"/>
            <w:sz w:val="20"/>
            <w:szCs w:val="20"/>
          </w:rPr>
          <w:t>80 l</w:t>
        </w:r>
      </w:smartTag>
      <w:r w:rsidRPr="00534D71">
        <w:rPr>
          <w:rFonts w:ascii="Arial" w:hAnsi="Arial" w:cs="Arial"/>
          <w:sz w:val="20"/>
          <w:szCs w:val="20"/>
        </w:rPr>
        <w:t xml:space="preserve">, zaś pojemniki, o których mowa w ust. 1 pkt 2: </w:t>
      </w:r>
      <w:smartTag w:uri="urn:schemas-microsoft-com:office:smarttags" w:element="metricconverter">
        <w:smartTagPr>
          <w:attr w:name="ProductID" w:val="20 l"/>
        </w:smartTagPr>
        <w:r w:rsidRPr="00534D71">
          <w:rPr>
            <w:rFonts w:ascii="Arial" w:hAnsi="Arial" w:cs="Arial"/>
            <w:sz w:val="20"/>
            <w:szCs w:val="20"/>
          </w:rPr>
          <w:t>20 l</w:t>
        </w:r>
      </w:smartTag>
      <w:r w:rsidRPr="00534D71">
        <w:rPr>
          <w:rFonts w:ascii="Arial" w:hAnsi="Arial" w:cs="Arial"/>
          <w:sz w:val="20"/>
          <w:szCs w:val="20"/>
        </w:rPr>
        <w:t xml:space="preserve"> – </w:t>
      </w:r>
      <w:smartTag w:uri="urn:schemas-microsoft-com:office:smarttags" w:element="metricconverter">
        <w:smartTagPr>
          <w:attr w:name="ProductID" w:val="50 l"/>
        </w:smartTagPr>
        <w:r w:rsidRPr="00534D71">
          <w:rPr>
            <w:rFonts w:ascii="Arial" w:hAnsi="Arial" w:cs="Arial"/>
            <w:sz w:val="20"/>
            <w:szCs w:val="20"/>
          </w:rPr>
          <w:t>50 l</w:t>
        </w:r>
      </w:smartTag>
      <w:r w:rsidRPr="00534D71">
        <w:rPr>
          <w:rFonts w:ascii="Arial" w:hAnsi="Arial" w:cs="Arial"/>
          <w:sz w:val="20"/>
          <w:szCs w:val="20"/>
        </w:rPr>
        <w:t xml:space="preserve"> (kosze uliczne), </w:t>
      </w:r>
      <w:smartTag w:uri="urn:schemas-microsoft-com:office:smarttags" w:element="metricconverter">
        <w:smartTagPr>
          <w:attr w:name="ProductID" w:val="110 l"/>
        </w:smartTagPr>
        <w:r w:rsidRPr="00534D71">
          <w:rPr>
            <w:rFonts w:ascii="Arial" w:hAnsi="Arial" w:cs="Arial"/>
            <w:sz w:val="20"/>
            <w:szCs w:val="20"/>
          </w:rPr>
          <w:t>110 l</w:t>
        </w:r>
      </w:smartTag>
      <w:r w:rsidRPr="00534D71">
        <w:rPr>
          <w:rFonts w:ascii="Arial" w:hAnsi="Arial" w:cs="Arial"/>
          <w:sz w:val="20"/>
          <w:szCs w:val="20"/>
        </w:rPr>
        <w:t xml:space="preserve">, </w:t>
      </w:r>
      <w:smartTag w:uri="urn:schemas-microsoft-com:office:smarttags" w:element="metricconverter">
        <w:smartTagPr>
          <w:attr w:name="ProductID" w:val="240 l"/>
        </w:smartTagPr>
        <w:r w:rsidRPr="00534D71">
          <w:rPr>
            <w:rFonts w:ascii="Arial" w:hAnsi="Arial" w:cs="Arial"/>
            <w:sz w:val="20"/>
            <w:szCs w:val="20"/>
          </w:rPr>
          <w:t>240 l</w:t>
        </w:r>
      </w:smartTag>
      <w:r w:rsidRPr="00534D71">
        <w:rPr>
          <w:rFonts w:ascii="Arial" w:hAnsi="Arial" w:cs="Arial"/>
          <w:sz w:val="20"/>
          <w:szCs w:val="20"/>
        </w:rPr>
        <w:t xml:space="preserve">, </w:t>
      </w:r>
      <w:smartTag w:uri="urn:schemas-microsoft-com:office:smarttags" w:element="metricconverter">
        <w:smartTagPr>
          <w:attr w:name="ProductID" w:val="1100 l"/>
        </w:smartTagPr>
        <w:r w:rsidRPr="00534D71">
          <w:rPr>
            <w:rFonts w:ascii="Arial" w:hAnsi="Arial" w:cs="Arial"/>
            <w:sz w:val="20"/>
            <w:szCs w:val="20"/>
          </w:rPr>
          <w:t>1100 l</w:t>
        </w:r>
      </w:smartTag>
      <w:r w:rsidRPr="00534D71">
        <w:rPr>
          <w:rFonts w:ascii="Arial" w:hAnsi="Arial" w:cs="Arial"/>
          <w:sz w:val="20"/>
          <w:szCs w:val="20"/>
        </w:rPr>
        <w:t xml:space="preserve">,  </w:t>
      </w:r>
      <w:smartTag w:uri="urn:schemas-microsoft-com:office:smarttags" w:element="metricconverter">
        <w:smartTagPr>
          <w:attr w:name="ProductID" w:val="4 m3"/>
        </w:smartTagPr>
        <w:r w:rsidRPr="00534D71">
          <w:rPr>
            <w:rFonts w:ascii="Arial" w:hAnsi="Arial" w:cs="Arial"/>
            <w:sz w:val="20"/>
            <w:szCs w:val="20"/>
          </w:rPr>
          <w:t>4 m</w:t>
        </w:r>
        <w:r w:rsidRPr="00534D71">
          <w:rPr>
            <w:rFonts w:ascii="Arial" w:hAnsi="Arial" w:cs="Arial"/>
            <w:sz w:val="20"/>
            <w:szCs w:val="20"/>
            <w:vertAlign w:val="superscript"/>
          </w:rPr>
          <w:t>3</w:t>
        </w:r>
      </w:smartTag>
      <w:r w:rsidRPr="00534D71">
        <w:rPr>
          <w:rFonts w:ascii="Arial" w:hAnsi="Arial" w:cs="Arial"/>
          <w:sz w:val="20"/>
          <w:szCs w:val="20"/>
        </w:rPr>
        <w:t xml:space="preserve"> - </w:t>
      </w:r>
      <w:smartTag w:uri="urn:schemas-microsoft-com:office:smarttags" w:element="metricconverter">
        <w:smartTagPr>
          <w:attr w:name="ProductID" w:val="10 m3"/>
        </w:smartTagPr>
        <w:r w:rsidRPr="00534D71">
          <w:rPr>
            <w:rFonts w:ascii="Arial" w:hAnsi="Arial" w:cs="Arial"/>
            <w:sz w:val="20"/>
            <w:szCs w:val="20"/>
          </w:rPr>
          <w:t>10 m</w:t>
        </w:r>
        <w:r w:rsidRPr="00534D71">
          <w:rPr>
            <w:rFonts w:ascii="Arial" w:hAnsi="Arial" w:cs="Arial"/>
            <w:sz w:val="20"/>
            <w:szCs w:val="20"/>
            <w:vertAlign w:val="superscript"/>
          </w:rPr>
          <w:t>3</w:t>
        </w:r>
      </w:smartTag>
      <w:r w:rsidRPr="00534D71">
        <w:rPr>
          <w:rFonts w:ascii="Arial" w:hAnsi="Arial" w:cs="Arial"/>
          <w:sz w:val="20"/>
          <w:szCs w:val="20"/>
        </w:rPr>
        <w:t xml:space="preserve"> (kontenery specjalne).</w:t>
      </w:r>
      <w:r w:rsidRPr="00534D71">
        <w:rPr>
          <w:rFonts w:ascii="Arial" w:hAnsi="Arial" w:cs="Arial"/>
          <w:sz w:val="20"/>
          <w:szCs w:val="20"/>
          <w:vertAlign w:val="superscript"/>
        </w:rPr>
        <w:t xml:space="preserve">   </w:t>
      </w:r>
      <w:r w:rsidRPr="00534D71">
        <w:rPr>
          <w:rFonts w:ascii="Arial" w:hAnsi="Arial" w:cs="Arial"/>
          <w:sz w:val="20"/>
          <w:szCs w:val="20"/>
        </w:rPr>
        <w:t xml:space="preserve"> </w:t>
      </w:r>
    </w:p>
    <w:p w:rsidR="001552C7" w:rsidRPr="00534D71" w:rsidRDefault="001552C7" w:rsidP="001552C7">
      <w:pPr>
        <w:jc w:val="both"/>
        <w:rPr>
          <w:rFonts w:ascii="Arial" w:hAnsi="Arial" w:cs="Arial"/>
          <w:sz w:val="20"/>
          <w:szCs w:val="20"/>
        </w:rPr>
      </w:pPr>
      <w:r w:rsidRPr="00534D71">
        <w:rPr>
          <w:rFonts w:ascii="Arial" w:hAnsi="Arial" w:cs="Arial"/>
          <w:sz w:val="20"/>
          <w:szCs w:val="20"/>
        </w:rPr>
        <w:t xml:space="preserve">3. Ustala się następujące minimalne pojemności pojemników przeznaczonych do zbierania zmieszanych odpadów komunalnych: </w:t>
      </w:r>
    </w:p>
    <w:p w:rsidR="001552C7" w:rsidRPr="00534D71" w:rsidRDefault="001552C7" w:rsidP="001552C7">
      <w:pPr>
        <w:numPr>
          <w:ilvl w:val="0"/>
          <w:numId w:val="9"/>
        </w:numPr>
        <w:jc w:val="both"/>
        <w:rPr>
          <w:rFonts w:ascii="Arial" w:hAnsi="Arial" w:cs="Arial"/>
          <w:sz w:val="20"/>
          <w:szCs w:val="20"/>
        </w:rPr>
      </w:pPr>
      <w:r w:rsidRPr="00534D71">
        <w:rPr>
          <w:rFonts w:ascii="Arial" w:hAnsi="Arial" w:cs="Arial"/>
          <w:sz w:val="20"/>
          <w:szCs w:val="20"/>
        </w:rPr>
        <w:t xml:space="preserve">w zabudowie </w:t>
      </w:r>
      <w:r>
        <w:rPr>
          <w:rFonts w:ascii="Arial" w:hAnsi="Arial" w:cs="Arial"/>
          <w:sz w:val="20"/>
          <w:szCs w:val="20"/>
        </w:rPr>
        <w:t>wielorodzinnej</w:t>
      </w:r>
      <w:r w:rsidRPr="00534D71">
        <w:rPr>
          <w:rFonts w:ascii="Arial" w:hAnsi="Arial" w:cs="Arial"/>
          <w:sz w:val="20"/>
          <w:szCs w:val="20"/>
        </w:rPr>
        <w:t xml:space="preserve"> – pojemniki o pojemności </w:t>
      </w:r>
      <w:smartTag w:uri="urn:schemas-microsoft-com:office:smarttags" w:element="metricconverter">
        <w:smartTagPr>
          <w:attr w:name="ProductID" w:val="240 l"/>
        </w:smartTagPr>
        <w:r w:rsidRPr="00534D71">
          <w:rPr>
            <w:rFonts w:ascii="Arial" w:hAnsi="Arial" w:cs="Arial"/>
            <w:sz w:val="20"/>
            <w:szCs w:val="20"/>
          </w:rPr>
          <w:t>240 l</w:t>
        </w:r>
      </w:smartTag>
      <w:r w:rsidRPr="00534D71">
        <w:rPr>
          <w:rFonts w:ascii="Arial" w:hAnsi="Arial" w:cs="Arial"/>
          <w:sz w:val="20"/>
          <w:szCs w:val="20"/>
        </w:rPr>
        <w:t>,</w:t>
      </w:r>
    </w:p>
    <w:p w:rsidR="001552C7" w:rsidRPr="00534D71" w:rsidRDefault="001552C7" w:rsidP="001552C7">
      <w:pPr>
        <w:numPr>
          <w:ilvl w:val="0"/>
          <w:numId w:val="9"/>
        </w:numPr>
        <w:jc w:val="both"/>
        <w:rPr>
          <w:rFonts w:ascii="Arial" w:hAnsi="Arial" w:cs="Arial"/>
          <w:sz w:val="20"/>
          <w:szCs w:val="20"/>
        </w:rPr>
      </w:pPr>
      <w:r w:rsidRPr="00534D71">
        <w:rPr>
          <w:rFonts w:ascii="Arial" w:hAnsi="Arial" w:cs="Arial"/>
          <w:sz w:val="20"/>
          <w:szCs w:val="20"/>
        </w:rPr>
        <w:t xml:space="preserve">w zabudowie jednorodzinnej – pojemniki o pojemności </w:t>
      </w:r>
      <w:smartTag w:uri="urn:schemas-microsoft-com:office:smarttags" w:element="metricconverter">
        <w:smartTagPr>
          <w:attr w:name="ProductID" w:val="110 l"/>
        </w:smartTagPr>
        <w:r w:rsidRPr="00534D71">
          <w:rPr>
            <w:rFonts w:ascii="Arial" w:hAnsi="Arial" w:cs="Arial"/>
            <w:sz w:val="20"/>
            <w:szCs w:val="20"/>
          </w:rPr>
          <w:t>110 l</w:t>
        </w:r>
      </w:smartTag>
      <w:r w:rsidRPr="00534D71">
        <w:rPr>
          <w:rFonts w:ascii="Arial" w:hAnsi="Arial" w:cs="Arial"/>
          <w:sz w:val="20"/>
          <w:szCs w:val="20"/>
        </w:rPr>
        <w:t>,</w:t>
      </w:r>
    </w:p>
    <w:p w:rsidR="001552C7" w:rsidRPr="00C43C2C" w:rsidRDefault="001552C7" w:rsidP="001552C7">
      <w:pPr>
        <w:numPr>
          <w:ilvl w:val="0"/>
          <w:numId w:val="9"/>
        </w:numPr>
        <w:jc w:val="both"/>
        <w:rPr>
          <w:rFonts w:ascii="Arial" w:hAnsi="Arial" w:cs="Arial"/>
          <w:sz w:val="20"/>
          <w:szCs w:val="20"/>
        </w:rPr>
      </w:pPr>
      <w:r w:rsidRPr="00C43C2C">
        <w:rPr>
          <w:rFonts w:ascii="Arial" w:hAnsi="Arial" w:cs="Arial"/>
          <w:sz w:val="20"/>
          <w:szCs w:val="20"/>
        </w:rPr>
        <w:t>w obiektach infrastruktury, cmentarzach, targowiskach, ogródkach działkowych –  w</w:t>
      </w:r>
      <w:r>
        <w:rPr>
          <w:rFonts w:ascii="Arial" w:hAnsi="Arial" w:cs="Arial"/>
          <w:sz w:val="20"/>
          <w:szCs w:val="20"/>
        </w:rPr>
        <w:t> </w:t>
      </w:r>
      <w:r w:rsidRPr="00C43C2C">
        <w:rPr>
          <w:rFonts w:ascii="Arial" w:hAnsi="Arial" w:cs="Arial"/>
          <w:sz w:val="20"/>
          <w:szCs w:val="20"/>
        </w:rPr>
        <w:t xml:space="preserve">zależności od potrzeb, przy czym minimalna pojemność pojemników wynosi </w:t>
      </w:r>
      <w:smartTag w:uri="urn:schemas-microsoft-com:office:smarttags" w:element="metricconverter">
        <w:smartTagPr>
          <w:attr w:name="ProductID" w:val="110 l"/>
        </w:smartTagPr>
        <w:r w:rsidRPr="00C43C2C">
          <w:rPr>
            <w:rFonts w:ascii="Arial" w:hAnsi="Arial" w:cs="Arial"/>
            <w:sz w:val="20"/>
            <w:szCs w:val="20"/>
          </w:rPr>
          <w:t>110 l</w:t>
        </w:r>
      </w:smartTag>
      <w:r w:rsidRPr="00C43C2C">
        <w:rPr>
          <w:rFonts w:ascii="Arial" w:hAnsi="Arial" w:cs="Arial"/>
          <w:sz w:val="20"/>
          <w:szCs w:val="20"/>
        </w:rPr>
        <w:t>.</w:t>
      </w:r>
    </w:p>
    <w:p w:rsidR="001552C7" w:rsidRPr="00534D71" w:rsidRDefault="001552C7" w:rsidP="001552C7">
      <w:pPr>
        <w:jc w:val="both"/>
        <w:rPr>
          <w:rFonts w:ascii="Arial" w:hAnsi="Arial" w:cs="Arial"/>
          <w:sz w:val="20"/>
          <w:szCs w:val="20"/>
        </w:rPr>
      </w:pPr>
      <w:r w:rsidRPr="00EC47D7">
        <w:rPr>
          <w:rFonts w:ascii="Arial" w:hAnsi="Arial" w:cs="Arial"/>
          <w:sz w:val="20"/>
          <w:szCs w:val="20"/>
        </w:rPr>
        <w:t>§ 9.</w:t>
      </w:r>
      <w:r w:rsidRPr="00534D71">
        <w:rPr>
          <w:rFonts w:ascii="Arial" w:hAnsi="Arial" w:cs="Arial"/>
          <w:sz w:val="20"/>
          <w:szCs w:val="20"/>
        </w:rPr>
        <w:t xml:space="preserve"> 1. Dla potrzeb selektywnego zbierania odpadów komunalnych należy stosować pojemniki odpowiadające rodzajowi gromadzonego odpadu, według następującej kolorystyki: </w:t>
      </w:r>
    </w:p>
    <w:p w:rsidR="001552C7" w:rsidRPr="00534D71" w:rsidRDefault="001552C7" w:rsidP="001552C7">
      <w:pPr>
        <w:numPr>
          <w:ilvl w:val="0"/>
          <w:numId w:val="4"/>
        </w:numPr>
        <w:jc w:val="both"/>
        <w:rPr>
          <w:rFonts w:ascii="Arial" w:hAnsi="Arial" w:cs="Arial"/>
          <w:sz w:val="20"/>
          <w:szCs w:val="20"/>
        </w:rPr>
      </w:pPr>
      <w:r w:rsidRPr="00534D71">
        <w:rPr>
          <w:rFonts w:ascii="Arial" w:hAnsi="Arial" w:cs="Arial"/>
          <w:sz w:val="20"/>
          <w:szCs w:val="20"/>
        </w:rPr>
        <w:t>niebieski – z przeznaczeniem na papier i tekturę,</w:t>
      </w:r>
    </w:p>
    <w:p w:rsidR="001552C7" w:rsidRPr="00534D71" w:rsidRDefault="001552C7" w:rsidP="001552C7">
      <w:pPr>
        <w:numPr>
          <w:ilvl w:val="0"/>
          <w:numId w:val="4"/>
        </w:numPr>
        <w:jc w:val="both"/>
        <w:rPr>
          <w:rFonts w:ascii="Arial" w:hAnsi="Arial" w:cs="Arial"/>
          <w:sz w:val="20"/>
          <w:szCs w:val="20"/>
        </w:rPr>
      </w:pPr>
      <w:r w:rsidRPr="00534D71">
        <w:rPr>
          <w:rFonts w:ascii="Arial" w:hAnsi="Arial" w:cs="Arial"/>
          <w:sz w:val="20"/>
          <w:szCs w:val="20"/>
        </w:rPr>
        <w:t xml:space="preserve">biały – z przeznaczeniem na szkło bezbarwne i kolorowe, </w:t>
      </w:r>
    </w:p>
    <w:p w:rsidR="001552C7" w:rsidRPr="00534D71" w:rsidRDefault="001552C7" w:rsidP="001552C7">
      <w:pPr>
        <w:numPr>
          <w:ilvl w:val="0"/>
          <w:numId w:val="4"/>
        </w:numPr>
        <w:jc w:val="both"/>
        <w:rPr>
          <w:rFonts w:ascii="Arial" w:hAnsi="Arial" w:cs="Arial"/>
          <w:sz w:val="20"/>
          <w:szCs w:val="20"/>
        </w:rPr>
      </w:pPr>
      <w:r w:rsidRPr="00534D71">
        <w:rPr>
          <w:rFonts w:ascii="Arial" w:hAnsi="Arial" w:cs="Arial"/>
          <w:sz w:val="20"/>
          <w:szCs w:val="20"/>
        </w:rPr>
        <w:t xml:space="preserve">żółty – z przeznaczeniem na tworzywa sztuczne, odpady wielomateriałowe oraz metal, </w:t>
      </w:r>
    </w:p>
    <w:p w:rsidR="001552C7" w:rsidRPr="0083521D" w:rsidRDefault="001552C7" w:rsidP="001552C7">
      <w:pPr>
        <w:numPr>
          <w:ilvl w:val="0"/>
          <w:numId w:val="4"/>
        </w:numPr>
        <w:jc w:val="both"/>
        <w:rPr>
          <w:rFonts w:ascii="Times New Roman" w:hAnsi="Times New Roman"/>
          <w:sz w:val="24"/>
          <w:szCs w:val="24"/>
        </w:rPr>
      </w:pPr>
      <w:r w:rsidRPr="0083521D">
        <w:rPr>
          <w:rFonts w:ascii="Arial" w:hAnsi="Arial" w:cs="Arial"/>
          <w:sz w:val="20"/>
          <w:szCs w:val="20"/>
        </w:rPr>
        <w:t>brązowy– z przeznaczeniem na odpady</w:t>
      </w:r>
      <w:r>
        <w:rPr>
          <w:rFonts w:ascii="Arial" w:hAnsi="Arial" w:cs="Arial"/>
          <w:sz w:val="20"/>
          <w:szCs w:val="20"/>
        </w:rPr>
        <w:t xml:space="preserve"> </w:t>
      </w:r>
      <w:r w:rsidRPr="0083521D">
        <w:rPr>
          <w:rFonts w:ascii="Arial" w:hAnsi="Arial" w:cs="Arial"/>
          <w:sz w:val="20"/>
          <w:szCs w:val="20"/>
        </w:rPr>
        <w:t>zielone,</w:t>
      </w:r>
    </w:p>
    <w:p w:rsidR="001552C7" w:rsidRPr="0083521D" w:rsidRDefault="001552C7" w:rsidP="001552C7">
      <w:pPr>
        <w:numPr>
          <w:ilvl w:val="0"/>
          <w:numId w:val="4"/>
        </w:numPr>
        <w:jc w:val="both"/>
        <w:rPr>
          <w:rFonts w:ascii="Times New Roman" w:hAnsi="Times New Roman"/>
          <w:sz w:val="24"/>
          <w:szCs w:val="24"/>
        </w:rPr>
      </w:pPr>
      <w:r w:rsidRPr="0083521D">
        <w:rPr>
          <w:rFonts w:ascii="Arial" w:hAnsi="Arial" w:cs="Arial"/>
          <w:sz w:val="20"/>
          <w:szCs w:val="20"/>
        </w:rPr>
        <w:t>czarny – z przeznaczeniem na pozostałe (zmieszane) odpady nie wymienione powyżej.</w:t>
      </w:r>
    </w:p>
    <w:p w:rsidR="001552C7" w:rsidRPr="00534D71" w:rsidRDefault="001552C7" w:rsidP="001552C7">
      <w:pPr>
        <w:jc w:val="both"/>
        <w:rPr>
          <w:rFonts w:ascii="Arial" w:hAnsi="Arial" w:cs="Arial"/>
          <w:sz w:val="20"/>
          <w:szCs w:val="20"/>
        </w:rPr>
      </w:pPr>
      <w:r w:rsidRPr="00534D71">
        <w:rPr>
          <w:rFonts w:ascii="Arial" w:hAnsi="Arial" w:cs="Arial"/>
          <w:sz w:val="20"/>
          <w:szCs w:val="20"/>
        </w:rPr>
        <w:t xml:space="preserve">2. Pojemniki do selektywnego zbierania odpadów komunalnych w zabudowie </w:t>
      </w:r>
      <w:r>
        <w:rPr>
          <w:rFonts w:ascii="Arial" w:hAnsi="Arial" w:cs="Arial"/>
          <w:sz w:val="20"/>
          <w:szCs w:val="20"/>
        </w:rPr>
        <w:t>wielorodzinnej</w:t>
      </w:r>
      <w:r w:rsidRPr="00534D71">
        <w:rPr>
          <w:rFonts w:ascii="Arial" w:hAnsi="Arial" w:cs="Arial"/>
          <w:sz w:val="20"/>
          <w:szCs w:val="20"/>
        </w:rPr>
        <w:t xml:space="preserve"> powinny być ustawiane w tzw. gniazdach znajdujących się na terenie lub w bezpośrednim sąsiedztwie każdego miejsca zbierania odpadów komunalnych, w którym znajdują się pojemniki na niesegregowane (zmieszane) odpady komunalne. Gniazdo powinno składać się  z pojemników  o pojemności co najmniej </w:t>
      </w:r>
      <w:smartTag w:uri="urn:schemas-microsoft-com:office:smarttags" w:element="metricconverter">
        <w:smartTagPr>
          <w:attr w:name="ProductID" w:val="240 l"/>
        </w:smartTagPr>
        <w:r w:rsidRPr="00534D71">
          <w:rPr>
            <w:rFonts w:ascii="Arial" w:hAnsi="Arial" w:cs="Arial"/>
            <w:sz w:val="20"/>
            <w:szCs w:val="20"/>
          </w:rPr>
          <w:t>240 l</w:t>
        </w:r>
      </w:smartTag>
      <w:r w:rsidRPr="00534D71">
        <w:rPr>
          <w:rFonts w:ascii="Arial" w:hAnsi="Arial" w:cs="Arial"/>
          <w:sz w:val="20"/>
          <w:szCs w:val="20"/>
        </w:rPr>
        <w:t xml:space="preserve"> (wskazane </w:t>
      </w:r>
      <w:smartTag w:uri="urn:schemas-microsoft-com:office:smarttags" w:element="metricconverter">
        <w:smartTagPr>
          <w:attr w:name="ProductID" w:val="1100 l"/>
        </w:smartTagPr>
        <w:r w:rsidRPr="00534D71">
          <w:rPr>
            <w:rFonts w:ascii="Arial" w:hAnsi="Arial" w:cs="Arial"/>
            <w:sz w:val="20"/>
            <w:szCs w:val="20"/>
          </w:rPr>
          <w:t>1100 l</w:t>
        </w:r>
      </w:smartTag>
      <w:r w:rsidRPr="00534D71">
        <w:rPr>
          <w:rFonts w:ascii="Arial" w:hAnsi="Arial" w:cs="Arial"/>
          <w:sz w:val="20"/>
          <w:szCs w:val="20"/>
        </w:rPr>
        <w:t xml:space="preserve">), po jednym na każdą ze zbieranych selektywnie frakcji odpadów. </w:t>
      </w:r>
      <w:r>
        <w:rPr>
          <w:rFonts w:ascii="Arial" w:hAnsi="Arial" w:cs="Arial"/>
          <w:sz w:val="20"/>
          <w:szCs w:val="20"/>
        </w:rPr>
        <w:t>Pojemniki przeznaczone do selektywnego zbierania powinny być oznaczone napisami wskazującymi na gromadzoną w nich frakcję odpadów komunalnych.</w:t>
      </w:r>
    </w:p>
    <w:p w:rsidR="001552C7" w:rsidRPr="00534D71" w:rsidRDefault="001552C7" w:rsidP="001552C7">
      <w:pPr>
        <w:tabs>
          <w:tab w:val="left" w:pos="5925"/>
        </w:tabs>
        <w:jc w:val="both"/>
        <w:rPr>
          <w:rFonts w:ascii="Arial" w:hAnsi="Arial" w:cs="Arial"/>
          <w:sz w:val="20"/>
          <w:szCs w:val="20"/>
        </w:rPr>
      </w:pPr>
      <w:r w:rsidRPr="00534D71">
        <w:rPr>
          <w:rFonts w:ascii="Arial" w:hAnsi="Arial" w:cs="Arial"/>
          <w:sz w:val="20"/>
          <w:szCs w:val="20"/>
        </w:rPr>
        <w:t xml:space="preserve">3. Dla potrzeb selektywnego zbierania odpadów komunalnych w zabudowie jednorodzinnej stosuje się przeźroczyste worki z tworzywa sztucznego o kolorach określonych w ust. 1 i pojemności min. </w:t>
      </w:r>
      <w:smartTag w:uri="urn:schemas-microsoft-com:office:smarttags" w:element="metricconverter">
        <w:smartTagPr>
          <w:attr w:name="ProductID" w:val="80 l"/>
        </w:smartTagPr>
        <w:r w:rsidRPr="00534D71">
          <w:rPr>
            <w:rFonts w:ascii="Arial" w:hAnsi="Arial" w:cs="Arial"/>
            <w:sz w:val="20"/>
            <w:szCs w:val="20"/>
          </w:rPr>
          <w:t>80 l</w:t>
        </w:r>
      </w:smartTag>
      <w:r w:rsidRPr="00534D71">
        <w:rPr>
          <w:rFonts w:ascii="Arial" w:hAnsi="Arial" w:cs="Arial"/>
          <w:sz w:val="20"/>
          <w:szCs w:val="20"/>
        </w:rPr>
        <w:t>, o</w:t>
      </w:r>
      <w:r>
        <w:rPr>
          <w:rFonts w:ascii="Arial" w:hAnsi="Arial" w:cs="Arial"/>
          <w:sz w:val="20"/>
          <w:szCs w:val="20"/>
        </w:rPr>
        <w:t> </w:t>
      </w:r>
      <w:r w:rsidRPr="00534D71">
        <w:rPr>
          <w:rFonts w:ascii="Arial" w:hAnsi="Arial" w:cs="Arial"/>
          <w:sz w:val="20"/>
          <w:szCs w:val="20"/>
        </w:rPr>
        <w:t>grubości</w:t>
      </w:r>
      <w:r>
        <w:rPr>
          <w:rFonts w:ascii="Arial" w:hAnsi="Arial" w:cs="Arial"/>
          <w:sz w:val="20"/>
          <w:szCs w:val="20"/>
        </w:rPr>
        <w:t xml:space="preserve"> określonej w § 8</w:t>
      </w:r>
      <w:r w:rsidRPr="00534D71">
        <w:rPr>
          <w:rFonts w:ascii="Arial" w:hAnsi="Arial" w:cs="Arial"/>
          <w:sz w:val="20"/>
          <w:szCs w:val="20"/>
        </w:rPr>
        <w:t xml:space="preserve"> ust. 1 pkt 1, zapobiegającej pęknięciu lub rozerwaniu, które po zapełnieniu co najmniej w połowie objętości należy zawiązać i przygotować do odbioru.</w:t>
      </w:r>
    </w:p>
    <w:p w:rsidR="001552C7" w:rsidRPr="00534D71" w:rsidRDefault="001552C7" w:rsidP="001552C7">
      <w:pPr>
        <w:tabs>
          <w:tab w:val="left" w:pos="5925"/>
        </w:tabs>
        <w:jc w:val="both"/>
        <w:rPr>
          <w:rFonts w:ascii="Arial" w:hAnsi="Arial" w:cs="Arial"/>
          <w:sz w:val="20"/>
          <w:szCs w:val="20"/>
        </w:rPr>
      </w:pPr>
      <w:r>
        <w:rPr>
          <w:rFonts w:ascii="Arial" w:hAnsi="Arial" w:cs="Arial"/>
          <w:sz w:val="20"/>
          <w:szCs w:val="20"/>
        </w:rPr>
        <w:lastRenderedPageBreak/>
        <w:t>4</w:t>
      </w:r>
      <w:r w:rsidRPr="00534D71">
        <w:rPr>
          <w:rFonts w:ascii="Arial" w:hAnsi="Arial" w:cs="Arial"/>
          <w:sz w:val="20"/>
          <w:szCs w:val="20"/>
        </w:rPr>
        <w:t>. Zabrania się wrzucania do pojemników na selektywnie zbierane odpady  innych odpadów, które nie spełniają wymagań przeznaczenia danych pojemników lub worków do zbiórki określonego rodzaju odpadów.</w:t>
      </w:r>
    </w:p>
    <w:p w:rsidR="001552C7" w:rsidRPr="00534D71" w:rsidRDefault="001552C7" w:rsidP="001552C7">
      <w:pPr>
        <w:tabs>
          <w:tab w:val="left" w:pos="5925"/>
        </w:tabs>
        <w:jc w:val="both"/>
        <w:rPr>
          <w:rFonts w:ascii="Arial" w:hAnsi="Arial" w:cs="Arial"/>
          <w:sz w:val="20"/>
          <w:szCs w:val="20"/>
        </w:rPr>
      </w:pPr>
      <w:r w:rsidRPr="00EC47D7">
        <w:rPr>
          <w:rFonts w:ascii="Arial" w:hAnsi="Arial" w:cs="Arial"/>
          <w:sz w:val="20"/>
          <w:szCs w:val="20"/>
        </w:rPr>
        <w:t xml:space="preserve">§ 10. </w:t>
      </w:r>
      <w:r w:rsidRPr="00534D71">
        <w:rPr>
          <w:rFonts w:ascii="Arial" w:hAnsi="Arial" w:cs="Arial"/>
          <w:sz w:val="20"/>
          <w:szCs w:val="20"/>
        </w:rPr>
        <w:t xml:space="preserve">1. Minimalną pojemność pojemników na zmieszane odpady komunalne, na terenie nieruchomości, na której zamieszkują mieszkańcy należy dostosować do ilości wytwarzanych odpadów, którą ustala się na podstawie liczby osób zamieszkujących lub przebywających na danej nieruchomości oraz </w:t>
      </w:r>
      <w:r>
        <w:rPr>
          <w:rFonts w:ascii="Arial" w:hAnsi="Arial" w:cs="Arial"/>
          <w:sz w:val="20"/>
          <w:szCs w:val="20"/>
        </w:rPr>
        <w:t>częstotliwości odbierania</w:t>
      </w:r>
      <w:r w:rsidRPr="00534D71">
        <w:rPr>
          <w:rFonts w:ascii="Arial" w:hAnsi="Arial" w:cs="Arial"/>
          <w:sz w:val="20"/>
          <w:szCs w:val="20"/>
        </w:rPr>
        <w:t xml:space="preserve"> odpadów komunalnych. </w:t>
      </w:r>
    </w:p>
    <w:p w:rsidR="001552C7" w:rsidRPr="00534D71" w:rsidRDefault="001552C7" w:rsidP="001552C7">
      <w:pPr>
        <w:tabs>
          <w:tab w:val="left" w:pos="5925"/>
        </w:tabs>
        <w:jc w:val="both"/>
        <w:rPr>
          <w:rFonts w:ascii="Arial" w:hAnsi="Arial" w:cs="Arial"/>
          <w:sz w:val="20"/>
          <w:szCs w:val="20"/>
        </w:rPr>
      </w:pPr>
      <w:r w:rsidRPr="00534D71">
        <w:rPr>
          <w:rFonts w:ascii="Arial" w:hAnsi="Arial" w:cs="Arial"/>
          <w:sz w:val="20"/>
          <w:szCs w:val="20"/>
        </w:rPr>
        <w:t xml:space="preserve">2. Minimalną pojemność pojemników na zmieszane odpady komunalne, na terenie nieruchomości, na której nie zamieszkują mieszkańcy, a powstają odpady komunalne, należy dostosować do ilości wytwarzanych odpadów. </w:t>
      </w:r>
    </w:p>
    <w:p w:rsidR="001552C7" w:rsidRPr="00534D71" w:rsidRDefault="001552C7" w:rsidP="001552C7">
      <w:pPr>
        <w:tabs>
          <w:tab w:val="left" w:pos="5925"/>
        </w:tabs>
        <w:jc w:val="both"/>
        <w:rPr>
          <w:rFonts w:ascii="Arial" w:hAnsi="Arial" w:cs="Arial"/>
          <w:sz w:val="20"/>
          <w:szCs w:val="20"/>
        </w:rPr>
      </w:pPr>
      <w:r w:rsidRPr="00534D71">
        <w:rPr>
          <w:rFonts w:ascii="Arial" w:hAnsi="Arial" w:cs="Arial"/>
          <w:sz w:val="20"/>
          <w:szCs w:val="20"/>
        </w:rPr>
        <w:t>3. W przypadku nieruchomości, która w części stanowi nieruchomość, na której zamieszkują mieszkańcy, a w części stanowi nieruchomość, na której nie zamieszkują mieszkańcy, a powstają odpady komunalne</w:t>
      </w:r>
      <w:r>
        <w:rPr>
          <w:rFonts w:ascii="Arial" w:hAnsi="Arial" w:cs="Arial"/>
          <w:sz w:val="20"/>
          <w:szCs w:val="20"/>
        </w:rPr>
        <w:t>,</w:t>
      </w:r>
      <w:r w:rsidRPr="00534D71">
        <w:rPr>
          <w:rFonts w:ascii="Arial" w:hAnsi="Arial" w:cs="Arial"/>
          <w:sz w:val="20"/>
          <w:szCs w:val="20"/>
        </w:rPr>
        <w:t xml:space="preserve"> minimalną pojemność pojemników na zmieszane odpady komunalne należy ustalić zgodnie z  ust. 1 i 2. </w:t>
      </w:r>
    </w:p>
    <w:p w:rsidR="001552C7" w:rsidRPr="00534D71" w:rsidRDefault="001552C7" w:rsidP="001552C7">
      <w:pPr>
        <w:tabs>
          <w:tab w:val="left" w:pos="5925"/>
        </w:tabs>
        <w:jc w:val="both"/>
        <w:rPr>
          <w:rFonts w:ascii="Arial" w:hAnsi="Arial" w:cs="Arial"/>
          <w:sz w:val="20"/>
          <w:szCs w:val="20"/>
        </w:rPr>
      </w:pPr>
      <w:r w:rsidRPr="00EC47D7">
        <w:rPr>
          <w:rFonts w:ascii="Arial" w:hAnsi="Arial" w:cs="Arial"/>
          <w:sz w:val="20"/>
          <w:szCs w:val="20"/>
        </w:rPr>
        <w:t>§ 11.</w:t>
      </w:r>
      <w:r w:rsidRPr="00534D71">
        <w:rPr>
          <w:rFonts w:ascii="Arial" w:hAnsi="Arial" w:cs="Arial"/>
          <w:b/>
          <w:sz w:val="20"/>
          <w:szCs w:val="20"/>
        </w:rPr>
        <w:t xml:space="preserve"> </w:t>
      </w:r>
      <w:r w:rsidRPr="00534D71">
        <w:rPr>
          <w:rFonts w:ascii="Arial" w:hAnsi="Arial" w:cs="Arial"/>
          <w:sz w:val="20"/>
          <w:szCs w:val="20"/>
        </w:rPr>
        <w:t>1. Pojemniki do gromadzenia odpadów komunalnych należy usytuować na nieruchomości w miejscach odpowiadających przepisom prawa budowlanego, w sposób umożliwiający łatwy dojazd i dostęp do nich</w:t>
      </w:r>
      <w:r>
        <w:rPr>
          <w:rFonts w:ascii="Arial" w:hAnsi="Arial" w:cs="Arial"/>
          <w:sz w:val="20"/>
          <w:szCs w:val="20"/>
        </w:rPr>
        <w:t>,</w:t>
      </w:r>
      <w:r w:rsidRPr="00534D71">
        <w:rPr>
          <w:rFonts w:ascii="Arial" w:hAnsi="Arial" w:cs="Arial"/>
          <w:sz w:val="20"/>
          <w:szCs w:val="20"/>
        </w:rPr>
        <w:t xml:space="preserve"> na wyrównanej i utwardzonej powierzchni, zabezpieczonej przed zbieraniem się na niej wody i błota. </w:t>
      </w:r>
    </w:p>
    <w:p w:rsidR="001552C7" w:rsidRPr="00534D71" w:rsidRDefault="001552C7" w:rsidP="001552C7">
      <w:pPr>
        <w:jc w:val="both"/>
        <w:rPr>
          <w:rFonts w:ascii="Arial" w:hAnsi="Arial" w:cs="Arial"/>
          <w:sz w:val="20"/>
          <w:szCs w:val="20"/>
        </w:rPr>
      </w:pPr>
      <w:r w:rsidRPr="00534D71">
        <w:rPr>
          <w:rFonts w:ascii="Arial" w:hAnsi="Arial" w:cs="Arial"/>
          <w:sz w:val="20"/>
          <w:szCs w:val="20"/>
        </w:rPr>
        <w:t>2. W przypadku, gdy wyznaczenie miejsca zbierania odpadów nie jest możliwe na terenie nieruchomości, na której powstają odpady, właściciele nieruchomości obowiązani są do zapewnienia usytuowania pojemników na odpady komunalne, na terenie innej nieruchomości na zasadach uzgodnionych z jej właścicielem.</w:t>
      </w:r>
    </w:p>
    <w:p w:rsidR="001552C7" w:rsidRPr="00534D71" w:rsidRDefault="001552C7" w:rsidP="001552C7">
      <w:pPr>
        <w:tabs>
          <w:tab w:val="left" w:pos="5925"/>
        </w:tabs>
        <w:jc w:val="both"/>
        <w:rPr>
          <w:rFonts w:ascii="Arial" w:hAnsi="Arial" w:cs="Arial"/>
          <w:sz w:val="20"/>
          <w:szCs w:val="20"/>
        </w:rPr>
      </w:pPr>
      <w:r w:rsidRPr="00534D71">
        <w:rPr>
          <w:rFonts w:ascii="Arial" w:hAnsi="Arial" w:cs="Arial"/>
          <w:sz w:val="20"/>
          <w:szCs w:val="20"/>
        </w:rPr>
        <w:t xml:space="preserve">3. Odległość pomiędzy koszami na odpady rozstawionymi na drogach publicznych powinna być dostosowana do panującego na danym terenie ruchu pieszych, jednak nie może przekraczać </w:t>
      </w:r>
      <w:smartTag w:uri="urn:schemas-microsoft-com:office:smarttags" w:element="metricconverter">
        <w:smartTagPr>
          <w:attr w:name="ProductID" w:val="600 m"/>
        </w:smartTagPr>
        <w:r w:rsidRPr="00534D71">
          <w:rPr>
            <w:rFonts w:ascii="Arial" w:hAnsi="Arial" w:cs="Arial"/>
            <w:color w:val="000000"/>
            <w:sz w:val="20"/>
            <w:szCs w:val="20"/>
          </w:rPr>
          <w:t>600 m</w:t>
        </w:r>
      </w:smartTag>
      <w:r w:rsidRPr="00534D71">
        <w:rPr>
          <w:rFonts w:ascii="Arial" w:hAnsi="Arial" w:cs="Arial"/>
          <w:color w:val="000000"/>
          <w:sz w:val="20"/>
          <w:szCs w:val="20"/>
        </w:rPr>
        <w:t>.</w:t>
      </w:r>
      <w:r w:rsidRPr="00534D71">
        <w:rPr>
          <w:rFonts w:ascii="Arial" w:hAnsi="Arial" w:cs="Arial"/>
          <w:sz w:val="20"/>
          <w:szCs w:val="20"/>
        </w:rPr>
        <w:t xml:space="preserve"> Na przystankach komunikacji samochodowej kosze należy lokalizować </w:t>
      </w:r>
      <w:r>
        <w:rPr>
          <w:rFonts w:ascii="Arial" w:hAnsi="Arial" w:cs="Arial"/>
          <w:sz w:val="20"/>
          <w:szCs w:val="20"/>
        </w:rPr>
        <w:t>w sąsiedztwie wiaty</w:t>
      </w:r>
      <w:r w:rsidRPr="00534D71">
        <w:rPr>
          <w:rFonts w:ascii="Arial" w:hAnsi="Arial" w:cs="Arial"/>
          <w:sz w:val="20"/>
          <w:szCs w:val="20"/>
        </w:rPr>
        <w:t xml:space="preserve"> lub w sąsiedztwie oznaczenia przystanku. Kosze powinny uniemożliwiać wydostawanie się odpadów pod wpływem czynników zewnętrznych.</w:t>
      </w:r>
    </w:p>
    <w:p w:rsidR="001552C7" w:rsidRDefault="001552C7" w:rsidP="001552C7">
      <w:pPr>
        <w:tabs>
          <w:tab w:val="left" w:pos="5925"/>
        </w:tabs>
        <w:jc w:val="both"/>
        <w:rPr>
          <w:rFonts w:ascii="Arial" w:hAnsi="Arial" w:cs="Arial"/>
          <w:sz w:val="20"/>
          <w:szCs w:val="20"/>
        </w:rPr>
      </w:pPr>
      <w:r w:rsidRPr="00534D71">
        <w:rPr>
          <w:rFonts w:ascii="Arial" w:hAnsi="Arial" w:cs="Arial"/>
          <w:sz w:val="20"/>
          <w:szCs w:val="20"/>
        </w:rPr>
        <w:t>4. Pojemniki do zbierania odpadów komunalnych należy utrzym</w:t>
      </w:r>
      <w:r>
        <w:rPr>
          <w:rFonts w:ascii="Arial" w:hAnsi="Arial" w:cs="Arial"/>
          <w:sz w:val="20"/>
          <w:szCs w:val="20"/>
        </w:rPr>
        <w:t>yw</w:t>
      </w:r>
      <w:r w:rsidRPr="00534D71">
        <w:rPr>
          <w:rFonts w:ascii="Arial" w:hAnsi="Arial" w:cs="Arial"/>
          <w:sz w:val="20"/>
          <w:szCs w:val="20"/>
        </w:rPr>
        <w:t>ać w odpowiednim stanie sanitarnym, porządkowym i technicznym, w szczególności poprzez ich okresowe mycie</w:t>
      </w:r>
      <w:r>
        <w:rPr>
          <w:rFonts w:ascii="Arial" w:hAnsi="Arial" w:cs="Arial"/>
          <w:sz w:val="20"/>
          <w:szCs w:val="20"/>
        </w:rPr>
        <w:t>,</w:t>
      </w:r>
      <w:r w:rsidRPr="00534D71">
        <w:rPr>
          <w:rFonts w:ascii="Arial" w:hAnsi="Arial" w:cs="Arial"/>
          <w:sz w:val="20"/>
          <w:szCs w:val="20"/>
        </w:rPr>
        <w:t xml:space="preserve"> dezynfekowanie </w:t>
      </w:r>
      <w:r>
        <w:rPr>
          <w:rFonts w:ascii="Arial" w:hAnsi="Arial" w:cs="Arial"/>
          <w:sz w:val="20"/>
          <w:szCs w:val="20"/>
        </w:rPr>
        <w:t>i konserwowanie oraz w przypadku ich uszkodzenia naprawę.</w:t>
      </w:r>
      <w:r w:rsidRPr="00534D71">
        <w:rPr>
          <w:rFonts w:ascii="Arial" w:hAnsi="Arial" w:cs="Arial"/>
          <w:sz w:val="20"/>
          <w:szCs w:val="20"/>
        </w:rPr>
        <w:t xml:space="preserve"> </w:t>
      </w:r>
    </w:p>
    <w:p w:rsidR="001552C7" w:rsidRPr="00A75594" w:rsidRDefault="001552C7" w:rsidP="001552C7">
      <w:pPr>
        <w:jc w:val="both"/>
        <w:rPr>
          <w:rFonts w:ascii="Arial" w:hAnsi="Arial" w:cs="Arial"/>
          <w:sz w:val="20"/>
          <w:szCs w:val="20"/>
        </w:rPr>
      </w:pPr>
      <w:r w:rsidRPr="00A75594">
        <w:rPr>
          <w:rFonts w:ascii="Arial" w:hAnsi="Arial" w:cs="Arial"/>
          <w:sz w:val="20"/>
          <w:szCs w:val="20"/>
        </w:rPr>
        <w:t xml:space="preserve">5. Ze względu na bezpieczeństwo </w:t>
      </w:r>
      <w:r>
        <w:rPr>
          <w:rFonts w:ascii="Arial" w:hAnsi="Arial" w:cs="Arial"/>
          <w:sz w:val="20"/>
          <w:szCs w:val="20"/>
        </w:rPr>
        <w:t>w pojemnikach na zmieszane odpady komunalne nie mogą być gromadzone, gorący popiół</w:t>
      </w:r>
      <w:r w:rsidRPr="00A75594">
        <w:rPr>
          <w:rFonts w:ascii="Arial" w:hAnsi="Arial" w:cs="Arial"/>
          <w:sz w:val="20"/>
          <w:szCs w:val="20"/>
        </w:rPr>
        <w:t xml:space="preserve"> </w:t>
      </w:r>
      <w:r>
        <w:rPr>
          <w:rFonts w:ascii="Arial" w:hAnsi="Arial" w:cs="Arial"/>
          <w:sz w:val="20"/>
          <w:szCs w:val="20"/>
        </w:rPr>
        <w:t>i żużel, szlam</w:t>
      </w:r>
      <w:r w:rsidRPr="00A75594">
        <w:rPr>
          <w:rFonts w:ascii="Arial" w:hAnsi="Arial" w:cs="Arial"/>
          <w:sz w:val="20"/>
          <w:szCs w:val="20"/>
        </w:rPr>
        <w:t xml:space="preserve">, </w:t>
      </w:r>
      <w:r>
        <w:rPr>
          <w:rFonts w:ascii="Arial" w:hAnsi="Arial" w:cs="Arial"/>
          <w:sz w:val="20"/>
          <w:szCs w:val="20"/>
        </w:rPr>
        <w:t>odpady występujące w postaci ciekłej, odpady</w:t>
      </w:r>
      <w:r w:rsidRPr="00A75594">
        <w:rPr>
          <w:rFonts w:ascii="Arial" w:hAnsi="Arial" w:cs="Arial"/>
          <w:sz w:val="20"/>
          <w:szCs w:val="20"/>
        </w:rPr>
        <w:t xml:space="preserve"> o właściwościach wybuchowych, żrący</w:t>
      </w:r>
      <w:r>
        <w:rPr>
          <w:rFonts w:ascii="Arial" w:hAnsi="Arial" w:cs="Arial"/>
          <w:sz w:val="20"/>
          <w:szCs w:val="20"/>
        </w:rPr>
        <w:t>ch, utleniających, łatwopalnych.</w:t>
      </w:r>
    </w:p>
    <w:p w:rsidR="001552C7" w:rsidRDefault="001552C7" w:rsidP="001552C7">
      <w:pPr>
        <w:tabs>
          <w:tab w:val="left" w:pos="5925"/>
        </w:tabs>
        <w:jc w:val="both"/>
        <w:rPr>
          <w:rFonts w:ascii="Arial" w:hAnsi="Arial" w:cs="Arial"/>
          <w:sz w:val="20"/>
          <w:szCs w:val="20"/>
        </w:rPr>
      </w:pPr>
    </w:p>
    <w:p w:rsidR="001552C7" w:rsidRPr="00534D71" w:rsidRDefault="001552C7" w:rsidP="001552C7">
      <w:pPr>
        <w:tabs>
          <w:tab w:val="left" w:pos="5925"/>
        </w:tabs>
        <w:jc w:val="center"/>
        <w:rPr>
          <w:rFonts w:ascii="Arial" w:hAnsi="Arial" w:cs="Arial"/>
          <w:color w:val="000000"/>
          <w:sz w:val="20"/>
          <w:szCs w:val="20"/>
        </w:rPr>
      </w:pPr>
      <w:r w:rsidRPr="00534D71">
        <w:rPr>
          <w:rFonts w:ascii="Arial" w:hAnsi="Arial" w:cs="Arial"/>
          <w:b/>
          <w:color w:val="000000"/>
          <w:sz w:val="20"/>
          <w:szCs w:val="20"/>
        </w:rPr>
        <w:t>Rozdział 4</w:t>
      </w:r>
    </w:p>
    <w:p w:rsidR="001552C7" w:rsidRPr="00534D71" w:rsidRDefault="001552C7" w:rsidP="001552C7">
      <w:pPr>
        <w:tabs>
          <w:tab w:val="left" w:pos="5925"/>
        </w:tabs>
        <w:jc w:val="center"/>
        <w:rPr>
          <w:rFonts w:ascii="Arial" w:hAnsi="Arial" w:cs="Arial"/>
          <w:b/>
          <w:i/>
          <w:sz w:val="20"/>
          <w:szCs w:val="20"/>
        </w:rPr>
      </w:pPr>
      <w:r w:rsidRPr="00534D71">
        <w:rPr>
          <w:rFonts w:ascii="Arial" w:hAnsi="Arial" w:cs="Arial"/>
          <w:b/>
          <w:i/>
          <w:sz w:val="20"/>
          <w:szCs w:val="20"/>
        </w:rPr>
        <w:t xml:space="preserve">Częstotliwość i sposoby pozbywania się odpadów komunalnych i nieczystości ciekłych  z terenu nieruchomości oraz </w:t>
      </w:r>
      <w:r>
        <w:rPr>
          <w:rFonts w:ascii="Arial" w:hAnsi="Arial" w:cs="Arial"/>
          <w:b/>
          <w:i/>
          <w:sz w:val="20"/>
          <w:szCs w:val="20"/>
        </w:rPr>
        <w:t xml:space="preserve">z </w:t>
      </w:r>
      <w:r w:rsidRPr="00534D71">
        <w:rPr>
          <w:rFonts w:ascii="Arial" w:hAnsi="Arial" w:cs="Arial"/>
          <w:b/>
          <w:i/>
          <w:sz w:val="20"/>
          <w:szCs w:val="20"/>
        </w:rPr>
        <w:t>terenów przeznaczonych do użytku publicznego.</w:t>
      </w:r>
    </w:p>
    <w:p w:rsidR="001552C7" w:rsidRPr="00534D71" w:rsidRDefault="001552C7" w:rsidP="001552C7">
      <w:pPr>
        <w:jc w:val="both"/>
        <w:rPr>
          <w:rFonts w:ascii="Arial" w:hAnsi="Arial" w:cs="Arial"/>
          <w:sz w:val="20"/>
          <w:szCs w:val="20"/>
        </w:rPr>
      </w:pPr>
      <w:r w:rsidRPr="00EC47D7">
        <w:rPr>
          <w:rFonts w:ascii="Arial" w:hAnsi="Arial" w:cs="Arial"/>
          <w:sz w:val="20"/>
          <w:szCs w:val="20"/>
        </w:rPr>
        <w:t>§ 12.</w:t>
      </w:r>
      <w:r w:rsidRPr="00534D71">
        <w:rPr>
          <w:rFonts w:ascii="Arial" w:hAnsi="Arial" w:cs="Arial"/>
          <w:sz w:val="20"/>
          <w:szCs w:val="20"/>
        </w:rPr>
        <w:t xml:space="preserve"> 1. Właściciele nieruchomości zobowiązani są do pozbywania się odpadów komunalnych  z terenu nieruchomości zgodnie z harmonogramem</w:t>
      </w:r>
      <w:r>
        <w:rPr>
          <w:rFonts w:ascii="Arial" w:hAnsi="Arial" w:cs="Arial"/>
          <w:sz w:val="20"/>
          <w:szCs w:val="20"/>
        </w:rPr>
        <w:t>,</w:t>
      </w:r>
      <w:r w:rsidRPr="00534D71">
        <w:rPr>
          <w:rFonts w:ascii="Arial" w:hAnsi="Arial" w:cs="Arial"/>
          <w:sz w:val="20"/>
          <w:szCs w:val="20"/>
        </w:rPr>
        <w:t xml:space="preserve"> w sposób gwarantujący zachowanie czystości i porządku na terenie nieruchomości. </w:t>
      </w:r>
    </w:p>
    <w:p w:rsidR="001552C7" w:rsidRPr="00534D71" w:rsidRDefault="001552C7" w:rsidP="001552C7">
      <w:pPr>
        <w:jc w:val="both"/>
        <w:rPr>
          <w:rFonts w:ascii="Arial" w:hAnsi="Arial" w:cs="Arial"/>
          <w:sz w:val="20"/>
          <w:szCs w:val="20"/>
        </w:rPr>
      </w:pPr>
      <w:r w:rsidRPr="00534D71">
        <w:rPr>
          <w:rFonts w:ascii="Arial" w:hAnsi="Arial" w:cs="Arial"/>
          <w:sz w:val="20"/>
          <w:szCs w:val="20"/>
        </w:rPr>
        <w:t xml:space="preserve">2. Właściciele nieruchomości obowiązani są udostępnić pojemniki przeznaczone do zbierania odpadów komunalnych na czas odbierania tych odpadów, w szczególności poprzez ich ustawienie przed posesją w miejscu umożliwiającym swobodny do nich dostęp pracownikom przedsiębiorcy </w:t>
      </w:r>
      <w:r w:rsidRPr="00534D71">
        <w:rPr>
          <w:rFonts w:ascii="Arial" w:hAnsi="Arial" w:cs="Arial"/>
          <w:sz w:val="20"/>
          <w:szCs w:val="20"/>
        </w:rPr>
        <w:lastRenderedPageBreak/>
        <w:t>odbierającego odpady komunalne</w:t>
      </w:r>
      <w:r>
        <w:rPr>
          <w:rFonts w:ascii="Arial" w:hAnsi="Arial" w:cs="Arial"/>
          <w:sz w:val="20"/>
          <w:szCs w:val="20"/>
        </w:rPr>
        <w:t xml:space="preserve">, </w:t>
      </w:r>
      <w:r w:rsidRPr="0083521D">
        <w:rPr>
          <w:rFonts w:ascii="Arial" w:hAnsi="Arial" w:cs="Arial"/>
          <w:sz w:val="20"/>
          <w:szCs w:val="20"/>
        </w:rPr>
        <w:t>lub w razie braku możliwości - w świetle furtki lub bramy.</w:t>
      </w:r>
      <w:r>
        <w:rPr>
          <w:rFonts w:ascii="Arial" w:hAnsi="Arial" w:cs="Arial"/>
          <w:sz w:val="20"/>
          <w:szCs w:val="20"/>
        </w:rPr>
        <w:t xml:space="preserve"> W </w:t>
      </w:r>
      <w:r w:rsidRPr="00534D71">
        <w:rPr>
          <w:rFonts w:ascii="Arial" w:hAnsi="Arial" w:cs="Arial"/>
          <w:sz w:val="20"/>
          <w:szCs w:val="20"/>
        </w:rPr>
        <w:t xml:space="preserve">przypadku nieruchomości położonej przy jezdni, nie spełniającej warunków bezpiecznego dojazdu śmieciarki odbierającej odpady, pojemnik należy ustawić w miejscu umożliwiającym jego opróżnienie. </w:t>
      </w:r>
    </w:p>
    <w:p w:rsidR="001552C7" w:rsidRPr="00534D71" w:rsidRDefault="001552C7" w:rsidP="001552C7">
      <w:pPr>
        <w:jc w:val="both"/>
        <w:rPr>
          <w:rFonts w:ascii="Arial" w:hAnsi="Arial" w:cs="Arial"/>
          <w:sz w:val="20"/>
          <w:szCs w:val="20"/>
        </w:rPr>
      </w:pPr>
      <w:r w:rsidRPr="00EC47D7">
        <w:rPr>
          <w:rFonts w:ascii="Arial" w:hAnsi="Arial" w:cs="Arial"/>
          <w:sz w:val="20"/>
          <w:szCs w:val="20"/>
        </w:rPr>
        <w:t xml:space="preserve">§ 13. </w:t>
      </w:r>
      <w:r w:rsidRPr="00534D71">
        <w:rPr>
          <w:rFonts w:ascii="Arial" w:hAnsi="Arial" w:cs="Arial"/>
          <w:sz w:val="20"/>
          <w:szCs w:val="20"/>
        </w:rPr>
        <w:t>Określa się następującą częstotliwość odbioru niesegregowanych (zmieszanych) odpadów komunalnych:</w:t>
      </w:r>
    </w:p>
    <w:p w:rsidR="001552C7" w:rsidRPr="00534D71" w:rsidRDefault="001552C7" w:rsidP="001552C7">
      <w:pPr>
        <w:numPr>
          <w:ilvl w:val="0"/>
          <w:numId w:val="5"/>
        </w:numPr>
        <w:jc w:val="both"/>
        <w:rPr>
          <w:rFonts w:ascii="Arial" w:hAnsi="Arial" w:cs="Arial"/>
          <w:color w:val="000000"/>
          <w:sz w:val="20"/>
          <w:szCs w:val="20"/>
        </w:rPr>
      </w:pPr>
      <w:r w:rsidRPr="00534D71">
        <w:rPr>
          <w:rFonts w:ascii="Arial" w:hAnsi="Arial" w:cs="Arial"/>
          <w:color w:val="000000"/>
          <w:sz w:val="20"/>
          <w:szCs w:val="20"/>
        </w:rPr>
        <w:t xml:space="preserve">dla zabudowy </w:t>
      </w:r>
      <w:r>
        <w:rPr>
          <w:rFonts w:ascii="Arial" w:hAnsi="Arial" w:cs="Arial"/>
          <w:color w:val="000000"/>
          <w:sz w:val="20"/>
          <w:szCs w:val="20"/>
        </w:rPr>
        <w:t>wielorodzinnej</w:t>
      </w:r>
      <w:r w:rsidRPr="00534D71">
        <w:rPr>
          <w:rFonts w:ascii="Arial" w:hAnsi="Arial" w:cs="Arial"/>
          <w:color w:val="000000"/>
          <w:sz w:val="20"/>
          <w:szCs w:val="20"/>
        </w:rPr>
        <w:t xml:space="preserve"> – co najmniej dwa razy w tygodniu, </w:t>
      </w:r>
    </w:p>
    <w:p w:rsidR="001552C7" w:rsidRPr="00534D71" w:rsidRDefault="001552C7" w:rsidP="001552C7">
      <w:pPr>
        <w:numPr>
          <w:ilvl w:val="0"/>
          <w:numId w:val="5"/>
        </w:numPr>
        <w:jc w:val="both"/>
        <w:rPr>
          <w:rFonts w:ascii="Arial" w:hAnsi="Arial" w:cs="Arial"/>
          <w:color w:val="000000"/>
          <w:sz w:val="20"/>
          <w:szCs w:val="20"/>
        </w:rPr>
      </w:pPr>
      <w:r w:rsidRPr="00534D71">
        <w:rPr>
          <w:rFonts w:ascii="Arial" w:hAnsi="Arial" w:cs="Arial"/>
          <w:color w:val="000000"/>
          <w:sz w:val="20"/>
          <w:szCs w:val="20"/>
        </w:rPr>
        <w:t xml:space="preserve">dla pozostałej zabudowy mieszkaniowej – co najmniej </w:t>
      </w:r>
      <w:r>
        <w:rPr>
          <w:rFonts w:ascii="Arial" w:hAnsi="Arial" w:cs="Arial"/>
          <w:color w:val="000000"/>
          <w:sz w:val="20"/>
          <w:szCs w:val="20"/>
        </w:rPr>
        <w:t>jeden raz na dwa tygodnie,</w:t>
      </w:r>
      <w:r w:rsidRPr="00534D71">
        <w:rPr>
          <w:rFonts w:ascii="Arial" w:hAnsi="Arial" w:cs="Arial"/>
          <w:color w:val="000000"/>
          <w:sz w:val="20"/>
          <w:szCs w:val="20"/>
        </w:rPr>
        <w:t xml:space="preserve"> </w:t>
      </w:r>
    </w:p>
    <w:p w:rsidR="001552C7" w:rsidRPr="00534D71" w:rsidRDefault="001552C7" w:rsidP="001552C7">
      <w:pPr>
        <w:numPr>
          <w:ilvl w:val="0"/>
          <w:numId w:val="5"/>
        </w:numPr>
        <w:jc w:val="both"/>
        <w:rPr>
          <w:rFonts w:ascii="Arial" w:hAnsi="Arial" w:cs="Arial"/>
          <w:sz w:val="20"/>
          <w:szCs w:val="20"/>
        </w:rPr>
      </w:pPr>
      <w:r w:rsidRPr="00534D71">
        <w:rPr>
          <w:rFonts w:ascii="Arial" w:hAnsi="Arial" w:cs="Arial"/>
          <w:sz w:val="20"/>
          <w:szCs w:val="20"/>
        </w:rPr>
        <w:t>dla obiektów użytecznoś</w:t>
      </w:r>
      <w:r>
        <w:rPr>
          <w:rFonts w:ascii="Arial" w:hAnsi="Arial" w:cs="Arial"/>
          <w:sz w:val="20"/>
          <w:szCs w:val="20"/>
        </w:rPr>
        <w:t>ci publicznej – co najmniej jeden raz na dwa tygodnie</w:t>
      </w:r>
      <w:r w:rsidRPr="00534D71">
        <w:rPr>
          <w:rFonts w:ascii="Arial" w:hAnsi="Arial" w:cs="Arial"/>
          <w:sz w:val="20"/>
          <w:szCs w:val="20"/>
        </w:rPr>
        <w:t xml:space="preserve">, </w:t>
      </w:r>
    </w:p>
    <w:p w:rsidR="001552C7" w:rsidRPr="00534D71" w:rsidRDefault="001552C7" w:rsidP="001552C7">
      <w:pPr>
        <w:numPr>
          <w:ilvl w:val="0"/>
          <w:numId w:val="5"/>
        </w:numPr>
        <w:jc w:val="both"/>
        <w:rPr>
          <w:rFonts w:ascii="Arial" w:hAnsi="Arial" w:cs="Arial"/>
          <w:sz w:val="20"/>
          <w:szCs w:val="20"/>
        </w:rPr>
      </w:pPr>
      <w:r w:rsidRPr="00534D71">
        <w:rPr>
          <w:rFonts w:ascii="Arial" w:hAnsi="Arial" w:cs="Arial"/>
          <w:sz w:val="20"/>
          <w:szCs w:val="20"/>
        </w:rPr>
        <w:t xml:space="preserve">dla ogródków działkowych – </w:t>
      </w:r>
      <w:r>
        <w:rPr>
          <w:rFonts w:ascii="Arial" w:hAnsi="Arial" w:cs="Arial"/>
          <w:sz w:val="20"/>
          <w:szCs w:val="20"/>
        </w:rPr>
        <w:t>co najmniej jeden raz na dwa tygodnie</w:t>
      </w:r>
      <w:r w:rsidRPr="00534D71">
        <w:rPr>
          <w:rFonts w:ascii="Arial" w:hAnsi="Arial" w:cs="Arial"/>
          <w:sz w:val="20"/>
          <w:szCs w:val="20"/>
        </w:rPr>
        <w:t>,</w:t>
      </w:r>
    </w:p>
    <w:p w:rsidR="001552C7" w:rsidRPr="00534D71" w:rsidRDefault="001552C7" w:rsidP="001552C7">
      <w:pPr>
        <w:numPr>
          <w:ilvl w:val="0"/>
          <w:numId w:val="5"/>
        </w:numPr>
        <w:jc w:val="both"/>
        <w:rPr>
          <w:rFonts w:ascii="Arial" w:hAnsi="Arial" w:cs="Arial"/>
          <w:sz w:val="20"/>
          <w:szCs w:val="20"/>
        </w:rPr>
      </w:pPr>
      <w:r w:rsidRPr="00534D71">
        <w:rPr>
          <w:rFonts w:ascii="Arial" w:hAnsi="Arial" w:cs="Arial"/>
          <w:sz w:val="20"/>
          <w:szCs w:val="20"/>
        </w:rPr>
        <w:t xml:space="preserve">z koszy ulicznych – co najmniej jeden raz w tygodniu. </w:t>
      </w:r>
    </w:p>
    <w:p w:rsidR="001552C7" w:rsidRPr="00294275" w:rsidRDefault="001552C7" w:rsidP="001552C7">
      <w:pPr>
        <w:jc w:val="both"/>
        <w:rPr>
          <w:rFonts w:ascii="Arial" w:hAnsi="Arial" w:cs="Arial"/>
          <w:sz w:val="20"/>
          <w:szCs w:val="20"/>
        </w:rPr>
      </w:pPr>
      <w:r w:rsidRPr="00EC47D7">
        <w:rPr>
          <w:rFonts w:ascii="Arial" w:hAnsi="Arial" w:cs="Arial"/>
          <w:sz w:val="20"/>
          <w:szCs w:val="20"/>
        </w:rPr>
        <w:t>§ 14.</w:t>
      </w:r>
      <w:r w:rsidRPr="00294275">
        <w:rPr>
          <w:rFonts w:ascii="Arial" w:hAnsi="Arial" w:cs="Arial"/>
          <w:sz w:val="20"/>
          <w:szCs w:val="20"/>
        </w:rPr>
        <w:t xml:space="preserve"> 1. Selektywnie zbierane odpady komunalne, o których  mowa w § 3 ust. 3 pkt 1-5:</w:t>
      </w:r>
    </w:p>
    <w:p w:rsidR="001552C7" w:rsidRPr="00534D71" w:rsidRDefault="001552C7" w:rsidP="001552C7">
      <w:pPr>
        <w:numPr>
          <w:ilvl w:val="0"/>
          <w:numId w:val="6"/>
        </w:numPr>
        <w:jc w:val="both"/>
        <w:rPr>
          <w:rFonts w:ascii="Arial" w:hAnsi="Arial" w:cs="Arial"/>
          <w:color w:val="000000"/>
          <w:sz w:val="20"/>
          <w:szCs w:val="20"/>
        </w:rPr>
      </w:pPr>
      <w:r>
        <w:rPr>
          <w:rFonts w:ascii="Arial" w:hAnsi="Arial" w:cs="Arial"/>
          <w:color w:val="000000"/>
          <w:sz w:val="20"/>
          <w:szCs w:val="20"/>
        </w:rPr>
        <w:t xml:space="preserve">w </w:t>
      </w:r>
      <w:r w:rsidRPr="00534D71">
        <w:rPr>
          <w:rFonts w:ascii="Arial" w:hAnsi="Arial" w:cs="Arial"/>
          <w:color w:val="000000"/>
          <w:sz w:val="20"/>
          <w:szCs w:val="20"/>
        </w:rPr>
        <w:t xml:space="preserve"> zab</w:t>
      </w:r>
      <w:r>
        <w:rPr>
          <w:rFonts w:ascii="Arial" w:hAnsi="Arial" w:cs="Arial"/>
          <w:color w:val="000000"/>
          <w:sz w:val="20"/>
          <w:szCs w:val="20"/>
        </w:rPr>
        <w:t>udowie</w:t>
      </w:r>
      <w:r w:rsidRPr="00534D71">
        <w:rPr>
          <w:rFonts w:ascii="Arial" w:hAnsi="Arial" w:cs="Arial"/>
          <w:color w:val="000000"/>
          <w:sz w:val="20"/>
          <w:szCs w:val="20"/>
        </w:rPr>
        <w:t xml:space="preserve"> </w:t>
      </w:r>
      <w:r>
        <w:rPr>
          <w:rFonts w:ascii="Arial" w:hAnsi="Arial" w:cs="Arial"/>
          <w:color w:val="000000"/>
          <w:sz w:val="20"/>
          <w:szCs w:val="20"/>
        </w:rPr>
        <w:t>wielorodzinnej</w:t>
      </w:r>
      <w:r w:rsidRPr="00534D71">
        <w:rPr>
          <w:rFonts w:ascii="Arial" w:hAnsi="Arial" w:cs="Arial"/>
          <w:color w:val="000000"/>
          <w:sz w:val="20"/>
          <w:szCs w:val="20"/>
        </w:rPr>
        <w:t xml:space="preserve"> – </w:t>
      </w:r>
      <w:r>
        <w:rPr>
          <w:rFonts w:ascii="Arial" w:hAnsi="Arial" w:cs="Arial"/>
          <w:sz w:val="20"/>
          <w:szCs w:val="20"/>
        </w:rPr>
        <w:t>są zbierane</w:t>
      </w:r>
      <w:r w:rsidRPr="00534D71">
        <w:rPr>
          <w:rFonts w:ascii="Arial" w:hAnsi="Arial" w:cs="Arial"/>
          <w:color w:val="000000"/>
          <w:sz w:val="20"/>
          <w:szCs w:val="20"/>
        </w:rPr>
        <w:t xml:space="preserve"> co najmniej </w:t>
      </w:r>
      <w:r>
        <w:rPr>
          <w:rFonts w:ascii="Arial" w:hAnsi="Arial" w:cs="Arial"/>
          <w:color w:val="000000"/>
          <w:sz w:val="20"/>
          <w:szCs w:val="20"/>
        </w:rPr>
        <w:t>jeden</w:t>
      </w:r>
      <w:r w:rsidRPr="00534D71">
        <w:rPr>
          <w:rFonts w:ascii="Arial" w:hAnsi="Arial" w:cs="Arial"/>
          <w:color w:val="000000"/>
          <w:sz w:val="20"/>
          <w:szCs w:val="20"/>
        </w:rPr>
        <w:t xml:space="preserve"> raz w tygodniu, </w:t>
      </w:r>
    </w:p>
    <w:p w:rsidR="001552C7" w:rsidRPr="00534D71" w:rsidRDefault="001552C7" w:rsidP="001552C7">
      <w:pPr>
        <w:numPr>
          <w:ilvl w:val="0"/>
          <w:numId w:val="6"/>
        </w:numPr>
        <w:jc w:val="both"/>
        <w:rPr>
          <w:rFonts w:ascii="Arial" w:hAnsi="Arial" w:cs="Arial"/>
          <w:color w:val="000000"/>
          <w:sz w:val="20"/>
          <w:szCs w:val="20"/>
        </w:rPr>
      </w:pPr>
      <w:r>
        <w:rPr>
          <w:rFonts w:ascii="Arial" w:hAnsi="Arial" w:cs="Arial"/>
          <w:color w:val="000000"/>
          <w:sz w:val="20"/>
          <w:szCs w:val="20"/>
        </w:rPr>
        <w:t>w</w:t>
      </w:r>
      <w:r w:rsidRPr="00534D71">
        <w:rPr>
          <w:rFonts w:ascii="Arial" w:hAnsi="Arial" w:cs="Arial"/>
          <w:color w:val="000000"/>
          <w:sz w:val="20"/>
          <w:szCs w:val="20"/>
        </w:rPr>
        <w:t xml:space="preserve"> pozostałej </w:t>
      </w:r>
      <w:r>
        <w:rPr>
          <w:rFonts w:ascii="Arial" w:hAnsi="Arial" w:cs="Arial"/>
          <w:color w:val="000000"/>
          <w:sz w:val="20"/>
          <w:szCs w:val="20"/>
        </w:rPr>
        <w:t>zabudowie</w:t>
      </w:r>
      <w:r w:rsidRPr="00534D71">
        <w:rPr>
          <w:rFonts w:ascii="Arial" w:hAnsi="Arial" w:cs="Arial"/>
          <w:color w:val="000000"/>
          <w:sz w:val="20"/>
          <w:szCs w:val="20"/>
        </w:rPr>
        <w:t xml:space="preserve"> mieszkaniowej – </w:t>
      </w:r>
      <w:r>
        <w:rPr>
          <w:rFonts w:ascii="Arial" w:hAnsi="Arial" w:cs="Arial"/>
          <w:sz w:val="20"/>
          <w:szCs w:val="20"/>
        </w:rPr>
        <w:t>są zbierane</w:t>
      </w:r>
      <w:r w:rsidRPr="00534D71">
        <w:rPr>
          <w:rFonts w:ascii="Arial" w:hAnsi="Arial" w:cs="Arial"/>
          <w:color w:val="000000"/>
          <w:sz w:val="20"/>
          <w:szCs w:val="20"/>
        </w:rPr>
        <w:t xml:space="preserve"> co najmniej </w:t>
      </w:r>
      <w:r>
        <w:rPr>
          <w:rFonts w:ascii="Arial" w:hAnsi="Arial" w:cs="Arial"/>
          <w:color w:val="000000"/>
          <w:sz w:val="20"/>
          <w:szCs w:val="20"/>
        </w:rPr>
        <w:t>jeden raz w miesiącu,</w:t>
      </w:r>
      <w:r w:rsidRPr="00534D71">
        <w:rPr>
          <w:rFonts w:ascii="Arial" w:hAnsi="Arial" w:cs="Arial"/>
          <w:color w:val="000000"/>
          <w:sz w:val="20"/>
          <w:szCs w:val="20"/>
        </w:rPr>
        <w:t xml:space="preserve"> </w:t>
      </w:r>
    </w:p>
    <w:p w:rsidR="001552C7" w:rsidRDefault="001552C7" w:rsidP="001552C7">
      <w:pPr>
        <w:jc w:val="both"/>
        <w:rPr>
          <w:rFonts w:ascii="Arial" w:hAnsi="Arial" w:cs="Arial"/>
          <w:sz w:val="20"/>
          <w:szCs w:val="20"/>
        </w:rPr>
      </w:pPr>
      <w:r w:rsidRPr="00534D71">
        <w:rPr>
          <w:rFonts w:ascii="Arial" w:hAnsi="Arial" w:cs="Arial"/>
          <w:sz w:val="20"/>
          <w:szCs w:val="20"/>
        </w:rPr>
        <w:t xml:space="preserve">2.  </w:t>
      </w:r>
      <w:r w:rsidRPr="00534D71">
        <w:rPr>
          <w:rFonts w:ascii="Arial" w:hAnsi="Arial" w:cs="Arial"/>
          <w:color w:val="000000"/>
          <w:sz w:val="20"/>
          <w:szCs w:val="20"/>
        </w:rPr>
        <w:t xml:space="preserve">Selektywnie zbierane </w:t>
      </w:r>
      <w:r w:rsidRPr="00534D71">
        <w:rPr>
          <w:rFonts w:ascii="Arial" w:hAnsi="Arial" w:cs="Arial"/>
          <w:sz w:val="20"/>
          <w:szCs w:val="20"/>
        </w:rPr>
        <w:t>odpady komunalne, o których  mowa w § 3 ust. 3 pkt 6, odbierane</w:t>
      </w:r>
      <w:r>
        <w:rPr>
          <w:rFonts w:ascii="Arial" w:hAnsi="Arial" w:cs="Arial"/>
          <w:sz w:val="20"/>
          <w:szCs w:val="20"/>
        </w:rPr>
        <w:t xml:space="preserve"> są:</w:t>
      </w:r>
    </w:p>
    <w:p w:rsidR="001552C7" w:rsidRPr="0083521D" w:rsidRDefault="001552C7" w:rsidP="001552C7">
      <w:pPr>
        <w:numPr>
          <w:ilvl w:val="0"/>
          <w:numId w:val="11"/>
        </w:numPr>
        <w:spacing w:before="120" w:after="100" w:afterAutospacing="1"/>
        <w:ind w:left="714" w:hanging="357"/>
        <w:jc w:val="both"/>
        <w:rPr>
          <w:rFonts w:ascii="Arial" w:hAnsi="Arial" w:cs="Arial"/>
          <w:sz w:val="20"/>
          <w:szCs w:val="20"/>
        </w:rPr>
      </w:pPr>
      <w:r w:rsidRPr="00B94ACC">
        <w:rPr>
          <w:rFonts w:ascii="Arial" w:hAnsi="Arial" w:cs="Arial"/>
          <w:sz w:val="20"/>
          <w:szCs w:val="20"/>
        </w:rPr>
        <w:t>w zabudowie jednorodzinnej - co najmniej jeden raz na dwa tygodnie</w:t>
      </w:r>
      <w:r w:rsidRPr="0083521D">
        <w:rPr>
          <w:rFonts w:ascii="Arial" w:hAnsi="Arial" w:cs="Arial"/>
          <w:sz w:val="20"/>
          <w:szCs w:val="20"/>
        </w:rPr>
        <w:t xml:space="preserve">, w ilości do 5 worków o pojemności do </w:t>
      </w:r>
      <w:smartTag w:uri="urn:schemas-microsoft-com:office:smarttags" w:element="metricconverter">
        <w:smartTagPr>
          <w:attr w:name="ProductID" w:val="120 litr￳w"/>
        </w:smartTagPr>
        <w:r w:rsidRPr="0083521D">
          <w:rPr>
            <w:rFonts w:ascii="Arial" w:hAnsi="Arial" w:cs="Arial"/>
            <w:sz w:val="20"/>
            <w:szCs w:val="20"/>
          </w:rPr>
          <w:t>120 litrów</w:t>
        </w:r>
      </w:smartTag>
      <w:r w:rsidRPr="0083521D">
        <w:rPr>
          <w:rFonts w:ascii="Arial" w:hAnsi="Arial" w:cs="Arial"/>
          <w:sz w:val="20"/>
          <w:szCs w:val="20"/>
        </w:rPr>
        <w:t xml:space="preserve"> każdy z </w:t>
      </w:r>
      <w:r>
        <w:rPr>
          <w:rFonts w:ascii="Arial" w:hAnsi="Arial" w:cs="Arial"/>
          <w:sz w:val="20"/>
          <w:szCs w:val="20"/>
        </w:rPr>
        <w:t>danej</w:t>
      </w:r>
      <w:r w:rsidRPr="0083521D">
        <w:rPr>
          <w:rFonts w:ascii="Arial" w:hAnsi="Arial" w:cs="Arial"/>
          <w:sz w:val="20"/>
          <w:szCs w:val="20"/>
        </w:rPr>
        <w:t xml:space="preserve"> nieruchomości,</w:t>
      </w:r>
    </w:p>
    <w:p w:rsidR="001552C7" w:rsidRDefault="001552C7" w:rsidP="001552C7">
      <w:pPr>
        <w:numPr>
          <w:ilvl w:val="0"/>
          <w:numId w:val="11"/>
        </w:numPr>
        <w:spacing w:before="120" w:after="120"/>
        <w:ind w:left="714" w:hanging="357"/>
        <w:jc w:val="both"/>
        <w:rPr>
          <w:rFonts w:ascii="Arial" w:hAnsi="Arial" w:cs="Arial"/>
          <w:sz w:val="20"/>
          <w:szCs w:val="20"/>
        </w:rPr>
      </w:pPr>
      <w:r>
        <w:rPr>
          <w:rFonts w:ascii="Arial" w:hAnsi="Arial" w:cs="Arial"/>
          <w:sz w:val="20"/>
          <w:szCs w:val="20"/>
        </w:rPr>
        <w:t>w zabudowie wielorodzinnej</w:t>
      </w:r>
      <w:r w:rsidRPr="0003652F">
        <w:rPr>
          <w:rFonts w:ascii="Arial" w:hAnsi="Arial" w:cs="Arial"/>
          <w:sz w:val="20"/>
          <w:szCs w:val="20"/>
        </w:rPr>
        <w:t xml:space="preserve"> - co najmniej </w:t>
      </w:r>
      <w:r>
        <w:rPr>
          <w:rFonts w:ascii="Arial" w:hAnsi="Arial" w:cs="Arial"/>
          <w:sz w:val="20"/>
          <w:szCs w:val="20"/>
        </w:rPr>
        <w:t>jeden raz na tydzień w okresie od kwietnia do października</w:t>
      </w:r>
      <w:r w:rsidRPr="0003652F">
        <w:rPr>
          <w:rFonts w:ascii="Arial" w:hAnsi="Arial" w:cs="Arial"/>
          <w:sz w:val="20"/>
          <w:szCs w:val="20"/>
        </w:rPr>
        <w:t>,</w:t>
      </w:r>
      <w:r>
        <w:rPr>
          <w:rFonts w:ascii="Arial" w:hAnsi="Arial" w:cs="Arial"/>
          <w:sz w:val="20"/>
          <w:szCs w:val="20"/>
        </w:rPr>
        <w:t xml:space="preserve"> w pozostałym okresie co najmniej jeden raz na 2 tygodnie, zgodnie z harmonogramem ich odbioru,</w:t>
      </w:r>
    </w:p>
    <w:p w:rsidR="001552C7" w:rsidRDefault="001552C7" w:rsidP="001552C7">
      <w:pPr>
        <w:numPr>
          <w:ilvl w:val="0"/>
          <w:numId w:val="1"/>
        </w:numPr>
        <w:tabs>
          <w:tab w:val="clear" w:pos="720"/>
          <w:tab w:val="num" w:pos="360"/>
        </w:tabs>
        <w:ind w:left="360"/>
        <w:jc w:val="both"/>
        <w:rPr>
          <w:rFonts w:ascii="Arial" w:hAnsi="Arial" w:cs="Arial"/>
          <w:color w:val="000000"/>
          <w:sz w:val="20"/>
          <w:szCs w:val="20"/>
        </w:rPr>
      </w:pPr>
      <w:r w:rsidRPr="00534D71">
        <w:rPr>
          <w:rFonts w:ascii="Arial" w:hAnsi="Arial" w:cs="Arial"/>
          <w:sz w:val="20"/>
          <w:szCs w:val="20"/>
        </w:rPr>
        <w:t xml:space="preserve">Selektywnie zbierane odpady komunalne, o których mowa w § 3 ust. 3 pkt </w:t>
      </w:r>
      <w:r>
        <w:rPr>
          <w:rFonts w:ascii="Arial" w:hAnsi="Arial" w:cs="Arial"/>
          <w:sz w:val="20"/>
          <w:szCs w:val="20"/>
        </w:rPr>
        <w:t xml:space="preserve">9 i </w:t>
      </w:r>
      <w:r w:rsidRPr="00534D71">
        <w:rPr>
          <w:rFonts w:ascii="Arial" w:hAnsi="Arial" w:cs="Arial"/>
          <w:sz w:val="20"/>
          <w:szCs w:val="20"/>
        </w:rPr>
        <w:t>10 dla wszystki</w:t>
      </w:r>
      <w:r>
        <w:rPr>
          <w:rFonts w:ascii="Arial" w:hAnsi="Arial" w:cs="Arial"/>
          <w:sz w:val="20"/>
          <w:szCs w:val="20"/>
        </w:rPr>
        <w:t>ch typów zabudowy odbierane są</w:t>
      </w:r>
      <w:r w:rsidRPr="00534D71">
        <w:rPr>
          <w:rFonts w:ascii="Arial" w:hAnsi="Arial" w:cs="Arial"/>
          <w:sz w:val="20"/>
          <w:szCs w:val="20"/>
        </w:rPr>
        <w:t xml:space="preserve"> z częstotliwością nie rzadziej niż </w:t>
      </w:r>
      <w:r>
        <w:rPr>
          <w:rFonts w:ascii="Arial" w:hAnsi="Arial" w:cs="Arial"/>
          <w:sz w:val="20"/>
          <w:szCs w:val="20"/>
        </w:rPr>
        <w:t xml:space="preserve">2 </w:t>
      </w:r>
      <w:r w:rsidRPr="00534D71">
        <w:rPr>
          <w:rFonts w:ascii="Arial" w:hAnsi="Arial" w:cs="Arial"/>
          <w:sz w:val="20"/>
          <w:szCs w:val="20"/>
        </w:rPr>
        <w:t>raz</w:t>
      </w:r>
      <w:r>
        <w:rPr>
          <w:rFonts w:ascii="Arial" w:hAnsi="Arial" w:cs="Arial"/>
          <w:sz w:val="20"/>
          <w:szCs w:val="20"/>
        </w:rPr>
        <w:t>y</w:t>
      </w:r>
      <w:r w:rsidRPr="00534D71">
        <w:rPr>
          <w:rFonts w:ascii="Arial" w:hAnsi="Arial" w:cs="Arial"/>
          <w:sz w:val="20"/>
          <w:szCs w:val="20"/>
        </w:rPr>
        <w:t xml:space="preserve"> </w:t>
      </w:r>
      <w:r w:rsidRPr="00534D71">
        <w:rPr>
          <w:rFonts w:ascii="Arial" w:hAnsi="Arial" w:cs="Arial"/>
          <w:color w:val="000000"/>
          <w:sz w:val="20"/>
          <w:szCs w:val="20"/>
        </w:rPr>
        <w:t>w roku</w:t>
      </w:r>
      <w:r>
        <w:rPr>
          <w:rFonts w:ascii="Arial" w:hAnsi="Arial" w:cs="Arial"/>
          <w:color w:val="000000"/>
          <w:sz w:val="20"/>
          <w:szCs w:val="20"/>
        </w:rPr>
        <w:t>, zgodnie z harmonogramem</w:t>
      </w:r>
      <w:r w:rsidRPr="00534D71">
        <w:rPr>
          <w:rFonts w:ascii="Arial" w:hAnsi="Arial" w:cs="Arial"/>
          <w:color w:val="000000"/>
          <w:sz w:val="20"/>
          <w:szCs w:val="20"/>
        </w:rPr>
        <w:t xml:space="preserve">. </w:t>
      </w:r>
    </w:p>
    <w:p w:rsidR="001552C7" w:rsidRDefault="001552C7" w:rsidP="001552C7">
      <w:pPr>
        <w:numPr>
          <w:ilvl w:val="0"/>
          <w:numId w:val="1"/>
        </w:numPr>
        <w:tabs>
          <w:tab w:val="clear" w:pos="720"/>
          <w:tab w:val="num" w:pos="360"/>
        </w:tabs>
        <w:ind w:left="360"/>
        <w:jc w:val="both"/>
        <w:rPr>
          <w:rFonts w:ascii="Arial" w:hAnsi="Arial" w:cs="Arial"/>
          <w:sz w:val="20"/>
          <w:szCs w:val="20"/>
        </w:rPr>
      </w:pPr>
      <w:r w:rsidRPr="00534D71">
        <w:rPr>
          <w:rFonts w:ascii="Arial" w:hAnsi="Arial" w:cs="Arial"/>
          <w:sz w:val="20"/>
          <w:szCs w:val="20"/>
        </w:rPr>
        <w:t xml:space="preserve">W zabudowie jednorodzinnej odpady wymienione w § 3 ust. 3 pkt 10 należy przygotować do odbioru w terminie określonym w harmonogramie, w miejscu, w którym nie będą stanowić zagrożenia dla bezpieczeństwa osób trzecich, a jednocześnie umożliwiającym ich sprawny odbiór przez przedsiębiorcę. </w:t>
      </w:r>
    </w:p>
    <w:p w:rsidR="001552C7" w:rsidRDefault="001552C7" w:rsidP="001552C7">
      <w:pPr>
        <w:numPr>
          <w:ilvl w:val="0"/>
          <w:numId w:val="1"/>
        </w:numPr>
        <w:tabs>
          <w:tab w:val="clear" w:pos="720"/>
          <w:tab w:val="num" w:pos="360"/>
        </w:tabs>
        <w:ind w:left="360"/>
        <w:jc w:val="both"/>
        <w:rPr>
          <w:rFonts w:ascii="Arial" w:hAnsi="Arial" w:cs="Arial"/>
          <w:sz w:val="20"/>
          <w:szCs w:val="20"/>
        </w:rPr>
      </w:pPr>
      <w:r>
        <w:rPr>
          <w:rFonts w:ascii="Arial" w:hAnsi="Arial" w:cs="Arial"/>
          <w:sz w:val="20"/>
          <w:szCs w:val="20"/>
        </w:rPr>
        <w:t>Ponadto właściciele nieruchomości mogą samodzielnie dostarczać do punktu selektywnego zbierania odpadów komunalnych selektywnie zebrane odpady komunalne o których mowa w ust. 1-3.</w:t>
      </w:r>
    </w:p>
    <w:p w:rsidR="001552C7" w:rsidRPr="00534D71" w:rsidRDefault="001552C7" w:rsidP="001552C7">
      <w:pPr>
        <w:numPr>
          <w:ilvl w:val="0"/>
          <w:numId w:val="1"/>
        </w:numPr>
        <w:tabs>
          <w:tab w:val="clear" w:pos="720"/>
          <w:tab w:val="num" w:pos="360"/>
        </w:tabs>
        <w:ind w:left="360"/>
        <w:jc w:val="both"/>
        <w:rPr>
          <w:rFonts w:ascii="Arial" w:hAnsi="Arial" w:cs="Arial"/>
          <w:sz w:val="20"/>
          <w:szCs w:val="20"/>
        </w:rPr>
      </w:pPr>
      <w:r w:rsidRPr="00761AA1">
        <w:rPr>
          <w:rFonts w:ascii="Arial" w:hAnsi="Arial" w:cs="Arial"/>
          <w:sz w:val="20"/>
          <w:szCs w:val="20"/>
        </w:rPr>
        <w:t>Harmonogram</w:t>
      </w:r>
      <w:r w:rsidRPr="00534D71">
        <w:rPr>
          <w:rFonts w:ascii="Arial" w:hAnsi="Arial" w:cs="Arial"/>
          <w:sz w:val="20"/>
          <w:szCs w:val="20"/>
        </w:rPr>
        <w:t xml:space="preserve"> zbierania odpadów</w:t>
      </w:r>
      <w:r>
        <w:rPr>
          <w:rFonts w:ascii="Arial" w:hAnsi="Arial" w:cs="Arial"/>
          <w:sz w:val="20"/>
          <w:szCs w:val="20"/>
        </w:rPr>
        <w:t xml:space="preserve"> wymienionych w ust. 1-3, publikowany jest</w:t>
      </w:r>
      <w:r w:rsidRPr="00534D71">
        <w:rPr>
          <w:rFonts w:ascii="Arial" w:hAnsi="Arial" w:cs="Arial"/>
          <w:sz w:val="20"/>
          <w:szCs w:val="20"/>
        </w:rPr>
        <w:t xml:space="preserve"> na stronie internetowej </w:t>
      </w:r>
      <w:hyperlink r:id="rId6" w:history="1">
        <w:r w:rsidRPr="00534D71">
          <w:rPr>
            <w:rStyle w:val="Hipercze"/>
            <w:rFonts w:ascii="Arial" w:hAnsi="Arial" w:cs="Arial"/>
            <w:sz w:val="20"/>
            <w:szCs w:val="20"/>
          </w:rPr>
          <w:t>www.kuzniaraciborska.pl</w:t>
        </w:r>
      </w:hyperlink>
      <w:r>
        <w:rPr>
          <w:rFonts w:ascii="Arial" w:hAnsi="Arial" w:cs="Arial"/>
          <w:sz w:val="20"/>
          <w:szCs w:val="20"/>
        </w:rPr>
        <w:t>.</w:t>
      </w:r>
      <w:r w:rsidRPr="00534D71">
        <w:rPr>
          <w:rFonts w:ascii="Arial" w:hAnsi="Arial" w:cs="Arial"/>
          <w:sz w:val="20"/>
          <w:szCs w:val="20"/>
        </w:rPr>
        <w:t xml:space="preserve"> </w:t>
      </w:r>
    </w:p>
    <w:p w:rsidR="001552C7" w:rsidRPr="00534D71" w:rsidRDefault="001552C7" w:rsidP="001552C7">
      <w:pPr>
        <w:autoSpaceDE w:val="0"/>
        <w:autoSpaceDN w:val="0"/>
        <w:adjustRightInd w:val="0"/>
        <w:jc w:val="both"/>
        <w:rPr>
          <w:rFonts w:ascii="Arial" w:hAnsi="Arial" w:cs="Arial"/>
          <w:color w:val="000000"/>
          <w:sz w:val="20"/>
          <w:szCs w:val="20"/>
        </w:rPr>
      </w:pPr>
      <w:r w:rsidRPr="00EC47D7">
        <w:rPr>
          <w:rFonts w:ascii="Arial" w:hAnsi="Arial" w:cs="Arial"/>
          <w:color w:val="000000"/>
          <w:sz w:val="20"/>
          <w:szCs w:val="20"/>
        </w:rPr>
        <w:t>§ 15.</w:t>
      </w:r>
      <w:r w:rsidRPr="00534D71">
        <w:rPr>
          <w:rFonts w:ascii="Arial" w:hAnsi="Arial" w:cs="Arial"/>
          <w:b/>
          <w:color w:val="000000"/>
          <w:sz w:val="20"/>
          <w:szCs w:val="20"/>
        </w:rPr>
        <w:t xml:space="preserve"> </w:t>
      </w:r>
      <w:r w:rsidRPr="008423E3">
        <w:rPr>
          <w:rFonts w:ascii="Arial" w:hAnsi="Arial" w:cs="Arial"/>
          <w:color w:val="000000"/>
          <w:sz w:val="20"/>
          <w:szCs w:val="20"/>
        </w:rPr>
        <w:t>1.</w:t>
      </w:r>
      <w:r w:rsidRPr="00534D71">
        <w:rPr>
          <w:rFonts w:ascii="Arial" w:hAnsi="Arial" w:cs="Arial"/>
          <w:b/>
          <w:color w:val="000000"/>
          <w:sz w:val="20"/>
          <w:szCs w:val="20"/>
        </w:rPr>
        <w:t xml:space="preserve"> </w:t>
      </w:r>
      <w:r w:rsidRPr="00534D71">
        <w:rPr>
          <w:rFonts w:ascii="Arial" w:hAnsi="Arial" w:cs="Arial"/>
          <w:color w:val="000000"/>
          <w:sz w:val="20"/>
          <w:szCs w:val="20"/>
        </w:rPr>
        <w:t>Odpady budowlane i rozbiórkowe powstałe w wyniku prowadzenia robót budowlanych nie wymagających pozwolenia na budowę ani zgłoszenia zamiaru prowadzenia robót do właściwego organu administracji budowlano – arch</w:t>
      </w:r>
      <w:r>
        <w:rPr>
          <w:rFonts w:ascii="Arial" w:hAnsi="Arial" w:cs="Arial"/>
          <w:color w:val="000000"/>
          <w:sz w:val="20"/>
          <w:szCs w:val="20"/>
        </w:rPr>
        <w:t>itektonicznej, odbierane są</w:t>
      </w:r>
      <w:r w:rsidRPr="00534D71">
        <w:rPr>
          <w:rFonts w:ascii="Arial" w:hAnsi="Arial" w:cs="Arial"/>
          <w:color w:val="000000"/>
          <w:sz w:val="20"/>
          <w:szCs w:val="20"/>
        </w:rPr>
        <w:t xml:space="preserve"> na indywidualne zamówienie złożone przez właściciela nieruchomości do podmiotu odbierającego odpady komunalne, z którym Gmina Kuźnia Raciborska zawarła umowę na odbieranie albo odbieranie i zagospodarowanie odpadów komunalnych, w ilości nie przekraczającej </w:t>
      </w:r>
      <w:smartTag w:uri="urn:schemas-microsoft-com:office:smarttags" w:element="metricconverter">
        <w:smartTagPr>
          <w:attr w:name="ProductID" w:val="0.5 m3"/>
        </w:smartTagPr>
        <w:r w:rsidRPr="00534D71">
          <w:rPr>
            <w:rFonts w:ascii="Arial" w:hAnsi="Arial" w:cs="Arial"/>
            <w:color w:val="000000"/>
            <w:sz w:val="20"/>
            <w:szCs w:val="20"/>
          </w:rPr>
          <w:t>0.5 m</w:t>
        </w:r>
        <w:r w:rsidRPr="00534D71">
          <w:rPr>
            <w:rFonts w:ascii="Arial" w:hAnsi="Arial" w:cs="Arial"/>
            <w:color w:val="000000"/>
            <w:sz w:val="20"/>
            <w:szCs w:val="20"/>
            <w:vertAlign w:val="superscript"/>
          </w:rPr>
          <w:t>3</w:t>
        </w:r>
      </w:smartTag>
      <w:r w:rsidRPr="00534D71">
        <w:rPr>
          <w:rFonts w:ascii="Arial" w:hAnsi="Arial" w:cs="Arial"/>
          <w:color w:val="000000"/>
          <w:sz w:val="20"/>
          <w:szCs w:val="20"/>
        </w:rPr>
        <w:t xml:space="preserve"> w ciągu roku kalendarzowego. </w:t>
      </w:r>
      <w:r w:rsidRPr="008D0C52">
        <w:rPr>
          <w:rFonts w:ascii="Arial" w:hAnsi="Arial" w:cs="Arial"/>
          <w:sz w:val="20"/>
          <w:szCs w:val="20"/>
        </w:rPr>
        <w:t xml:space="preserve">Odpady te do czasu odbioru należy gromadzić w specjalnie do tego przystosowanych kontenerach, pojemnikach „big </w:t>
      </w:r>
      <w:proofErr w:type="spellStart"/>
      <w:r w:rsidRPr="008D0C52">
        <w:rPr>
          <w:rFonts w:ascii="Arial" w:hAnsi="Arial" w:cs="Arial"/>
          <w:sz w:val="20"/>
          <w:szCs w:val="20"/>
        </w:rPr>
        <w:t>bag</w:t>
      </w:r>
      <w:proofErr w:type="spellEnd"/>
      <w:r w:rsidRPr="008D0C52">
        <w:rPr>
          <w:rFonts w:ascii="Arial" w:hAnsi="Arial" w:cs="Arial"/>
          <w:sz w:val="20"/>
          <w:szCs w:val="20"/>
        </w:rPr>
        <w:t>” lub specjalnych workach do gromadzenia gruzu</w:t>
      </w:r>
      <w:r>
        <w:rPr>
          <w:rFonts w:ascii="Arial" w:hAnsi="Arial" w:cs="Arial"/>
          <w:sz w:val="20"/>
          <w:szCs w:val="20"/>
        </w:rPr>
        <w:t xml:space="preserve">. </w:t>
      </w:r>
      <w:r w:rsidRPr="008D0C52">
        <w:rPr>
          <w:rFonts w:ascii="Arial" w:hAnsi="Arial" w:cs="Arial"/>
          <w:sz w:val="20"/>
          <w:szCs w:val="20"/>
        </w:rPr>
        <w:t>Odpady te mogą być również</w:t>
      </w:r>
      <w:r>
        <w:rPr>
          <w:rFonts w:ascii="Arial" w:hAnsi="Arial" w:cs="Arial"/>
          <w:color w:val="000000"/>
          <w:sz w:val="20"/>
          <w:szCs w:val="20"/>
        </w:rPr>
        <w:t xml:space="preserve"> z zachowaniem wskazanego limitu </w:t>
      </w:r>
      <w:r>
        <w:rPr>
          <w:rFonts w:ascii="Arial" w:hAnsi="Arial" w:cs="Arial"/>
          <w:sz w:val="20"/>
          <w:szCs w:val="20"/>
        </w:rPr>
        <w:t>samodzielnie dostarczone do punktu selektywnego zbierania odpadów komunalnych przez właściciela nieruchomości.</w:t>
      </w:r>
    </w:p>
    <w:p w:rsidR="001552C7" w:rsidRPr="00534D71" w:rsidRDefault="001552C7" w:rsidP="001552C7">
      <w:pPr>
        <w:autoSpaceDE w:val="0"/>
        <w:autoSpaceDN w:val="0"/>
        <w:adjustRightInd w:val="0"/>
        <w:jc w:val="both"/>
        <w:rPr>
          <w:rFonts w:ascii="Arial" w:hAnsi="Arial" w:cs="Arial"/>
          <w:color w:val="000000"/>
          <w:sz w:val="20"/>
          <w:szCs w:val="20"/>
        </w:rPr>
      </w:pPr>
      <w:r w:rsidRPr="00534D71">
        <w:rPr>
          <w:rFonts w:ascii="Arial" w:hAnsi="Arial" w:cs="Arial"/>
          <w:color w:val="000000"/>
          <w:sz w:val="20"/>
          <w:szCs w:val="20"/>
        </w:rPr>
        <w:lastRenderedPageBreak/>
        <w:t xml:space="preserve">2. W przypadku przekroczenia ustalonego w ust. 1 limitu ilości odpadów budowlanych, należy pozbywać się ich na własny koszt poprzez indywidualne zlecenie odbioru i zagospodarowania tych odpadów wykonawcy, posiadającemu stosowne uprawnienia. </w:t>
      </w:r>
    </w:p>
    <w:p w:rsidR="001552C7" w:rsidRDefault="001552C7" w:rsidP="001552C7">
      <w:pPr>
        <w:jc w:val="both"/>
        <w:rPr>
          <w:rFonts w:ascii="Arial" w:hAnsi="Arial" w:cs="Arial"/>
          <w:sz w:val="20"/>
          <w:szCs w:val="20"/>
        </w:rPr>
      </w:pPr>
      <w:r w:rsidRPr="00EC47D7">
        <w:rPr>
          <w:rFonts w:ascii="Arial" w:hAnsi="Arial" w:cs="Arial"/>
          <w:sz w:val="20"/>
          <w:szCs w:val="20"/>
        </w:rPr>
        <w:t>§ 16.</w:t>
      </w:r>
      <w:r w:rsidRPr="00534D71">
        <w:rPr>
          <w:rFonts w:ascii="Arial" w:hAnsi="Arial" w:cs="Arial"/>
          <w:sz w:val="20"/>
          <w:szCs w:val="20"/>
        </w:rPr>
        <w:t xml:space="preserve"> 1 </w:t>
      </w:r>
      <w:r>
        <w:rPr>
          <w:rFonts w:ascii="Arial" w:hAnsi="Arial" w:cs="Arial"/>
          <w:sz w:val="20"/>
          <w:szCs w:val="20"/>
        </w:rPr>
        <w:t>Ustala się następujący sposób pozbywania się pozostałych segregowanych odpadów komunalnych:</w:t>
      </w:r>
    </w:p>
    <w:p w:rsidR="001552C7" w:rsidRDefault="001552C7" w:rsidP="001552C7">
      <w:pPr>
        <w:numPr>
          <w:ilvl w:val="1"/>
          <w:numId w:val="11"/>
        </w:numPr>
        <w:tabs>
          <w:tab w:val="clear" w:pos="1440"/>
          <w:tab w:val="num" w:pos="720"/>
        </w:tabs>
        <w:ind w:left="720"/>
        <w:jc w:val="both"/>
        <w:rPr>
          <w:rFonts w:ascii="Arial" w:hAnsi="Arial" w:cs="Arial"/>
          <w:sz w:val="20"/>
          <w:szCs w:val="20"/>
        </w:rPr>
      </w:pPr>
      <w:r>
        <w:rPr>
          <w:rFonts w:ascii="Arial" w:hAnsi="Arial" w:cs="Arial"/>
          <w:sz w:val="20"/>
          <w:szCs w:val="20"/>
        </w:rPr>
        <w:t xml:space="preserve">Przeterminowane leki i chemikalia  właściciele nieruchomości samodzielnie dostarczają do punktu selektywnego zbierania odpadów komunalnych. Ponadto przeterminowane leki można przekazywać do aptek </w:t>
      </w:r>
      <w:r w:rsidRPr="00FA0899">
        <w:rPr>
          <w:rFonts w:ascii="Arial" w:hAnsi="Arial" w:cs="Arial"/>
          <w:sz w:val="20"/>
          <w:szCs w:val="20"/>
        </w:rPr>
        <w:t xml:space="preserve">uczestniczących w </w:t>
      </w:r>
      <w:r>
        <w:rPr>
          <w:rFonts w:ascii="Arial" w:hAnsi="Arial" w:cs="Arial"/>
          <w:sz w:val="20"/>
          <w:szCs w:val="20"/>
        </w:rPr>
        <w:t>ich zbiórce, których adresy są</w:t>
      </w:r>
      <w:r w:rsidRPr="00FA0899">
        <w:rPr>
          <w:rFonts w:ascii="Arial" w:hAnsi="Arial" w:cs="Arial"/>
          <w:sz w:val="20"/>
          <w:szCs w:val="20"/>
        </w:rPr>
        <w:t xml:space="preserve"> podawane do</w:t>
      </w:r>
      <w:r>
        <w:rPr>
          <w:rFonts w:ascii="Arial" w:hAnsi="Arial" w:cs="Arial"/>
          <w:sz w:val="20"/>
          <w:szCs w:val="20"/>
        </w:rPr>
        <w:t xml:space="preserve"> </w:t>
      </w:r>
      <w:r w:rsidRPr="00FA0899">
        <w:rPr>
          <w:rFonts w:ascii="Arial" w:hAnsi="Arial" w:cs="Arial"/>
          <w:sz w:val="20"/>
          <w:szCs w:val="20"/>
        </w:rPr>
        <w:t>publicznej wiadomości mieszkańcom</w:t>
      </w:r>
      <w:r>
        <w:rPr>
          <w:rFonts w:ascii="Arial" w:hAnsi="Arial" w:cs="Arial"/>
          <w:sz w:val="20"/>
          <w:szCs w:val="20"/>
        </w:rPr>
        <w:t xml:space="preserve"> na stronie</w:t>
      </w:r>
      <w:r w:rsidRPr="0050104C">
        <w:rPr>
          <w:rFonts w:ascii="Arial" w:hAnsi="Arial" w:cs="Arial"/>
          <w:sz w:val="20"/>
          <w:szCs w:val="20"/>
        </w:rPr>
        <w:t xml:space="preserve"> </w:t>
      </w:r>
      <w:r w:rsidRPr="00DD7A10">
        <w:rPr>
          <w:rFonts w:ascii="Arial" w:hAnsi="Arial" w:cs="Arial"/>
          <w:sz w:val="20"/>
          <w:szCs w:val="20"/>
        </w:rPr>
        <w:t xml:space="preserve">internetowej </w:t>
      </w:r>
      <w:hyperlink r:id="rId7" w:history="1">
        <w:r w:rsidRPr="005C01A7">
          <w:rPr>
            <w:rStyle w:val="Hipercze"/>
            <w:rFonts w:ascii="Arial" w:hAnsi="Arial" w:cs="Arial"/>
            <w:sz w:val="20"/>
            <w:szCs w:val="20"/>
          </w:rPr>
          <w:t>www.kuzniaraciborska.pl</w:t>
        </w:r>
      </w:hyperlink>
      <w:r>
        <w:rPr>
          <w:rFonts w:ascii="Arial" w:hAnsi="Arial" w:cs="Arial"/>
          <w:sz w:val="20"/>
          <w:szCs w:val="20"/>
        </w:rPr>
        <w:t>.</w:t>
      </w:r>
    </w:p>
    <w:p w:rsidR="001552C7" w:rsidRDefault="001552C7" w:rsidP="001552C7">
      <w:pPr>
        <w:numPr>
          <w:ilvl w:val="1"/>
          <w:numId w:val="11"/>
        </w:numPr>
        <w:tabs>
          <w:tab w:val="clear" w:pos="1440"/>
          <w:tab w:val="num" w:pos="360"/>
        </w:tabs>
        <w:ind w:left="720"/>
        <w:jc w:val="both"/>
        <w:rPr>
          <w:rFonts w:ascii="Arial" w:hAnsi="Arial" w:cs="Arial"/>
          <w:sz w:val="20"/>
          <w:szCs w:val="20"/>
        </w:rPr>
      </w:pPr>
      <w:r>
        <w:rPr>
          <w:rFonts w:ascii="Arial" w:hAnsi="Arial" w:cs="Arial"/>
          <w:sz w:val="20"/>
          <w:szCs w:val="20"/>
        </w:rPr>
        <w:t>Zużyte baterie i akumulatory oraz zużyte opony właściciele nieruchomości samodzielnie dostarczają do punktu selektywnego zbierania odpadów komunalnych.</w:t>
      </w:r>
    </w:p>
    <w:p w:rsidR="001552C7" w:rsidRPr="00534D71" w:rsidRDefault="001552C7" w:rsidP="001552C7">
      <w:pPr>
        <w:jc w:val="both"/>
        <w:rPr>
          <w:rFonts w:ascii="Arial" w:hAnsi="Arial" w:cs="Arial"/>
          <w:sz w:val="20"/>
          <w:szCs w:val="20"/>
        </w:rPr>
      </w:pPr>
      <w:r w:rsidRPr="00EC47D7">
        <w:rPr>
          <w:rFonts w:ascii="Arial" w:hAnsi="Arial" w:cs="Arial"/>
          <w:sz w:val="20"/>
          <w:szCs w:val="20"/>
        </w:rPr>
        <w:t>§ 17.</w:t>
      </w:r>
      <w:r w:rsidRPr="00534D71">
        <w:rPr>
          <w:rFonts w:ascii="Arial" w:hAnsi="Arial" w:cs="Arial"/>
          <w:sz w:val="20"/>
          <w:szCs w:val="20"/>
        </w:rPr>
        <w:t xml:space="preserve"> 1. Właściciele nieruchomości zobowiązani są do pozbywania się nieczystości ciekłych   z terenu nieruchomości w sposób systematyczny, nie dopuszczając do przepełniania urządzeń do gromadzenia nieczystości ciekłych oraz zapobiegający powstawaniu procesów gnilnych   w zbiorniku, gwarantując zachowanie czystości i porządku na  nieruchomości.</w:t>
      </w:r>
    </w:p>
    <w:p w:rsidR="001552C7" w:rsidRPr="00534D71" w:rsidRDefault="001552C7" w:rsidP="001552C7">
      <w:pPr>
        <w:jc w:val="both"/>
        <w:rPr>
          <w:rFonts w:ascii="Arial" w:hAnsi="Arial" w:cs="Arial"/>
          <w:sz w:val="20"/>
          <w:szCs w:val="20"/>
        </w:rPr>
      </w:pPr>
      <w:r w:rsidRPr="00534D71">
        <w:rPr>
          <w:rFonts w:ascii="Arial" w:hAnsi="Arial" w:cs="Arial"/>
          <w:sz w:val="20"/>
          <w:szCs w:val="20"/>
        </w:rPr>
        <w:t xml:space="preserve">2. Właściciele nieruchomości zobowiązani są do pozbywania się nieczystości ciekłych z terenu nieruchomości co najmniej </w:t>
      </w:r>
      <w:r>
        <w:rPr>
          <w:rFonts w:ascii="Arial" w:hAnsi="Arial" w:cs="Arial"/>
          <w:sz w:val="20"/>
          <w:szCs w:val="20"/>
        </w:rPr>
        <w:t xml:space="preserve">1 </w:t>
      </w:r>
      <w:r w:rsidRPr="00534D71">
        <w:rPr>
          <w:rFonts w:ascii="Arial" w:hAnsi="Arial" w:cs="Arial"/>
          <w:sz w:val="20"/>
          <w:szCs w:val="20"/>
        </w:rPr>
        <w:t xml:space="preserve">raz na pół roku, z zastrzeżeniem ust. 1. </w:t>
      </w:r>
    </w:p>
    <w:p w:rsidR="001552C7" w:rsidRPr="00534D71" w:rsidRDefault="001552C7" w:rsidP="001552C7">
      <w:pPr>
        <w:jc w:val="both"/>
        <w:rPr>
          <w:rFonts w:ascii="Arial" w:hAnsi="Arial" w:cs="Arial"/>
          <w:sz w:val="20"/>
          <w:szCs w:val="20"/>
        </w:rPr>
      </w:pPr>
      <w:r w:rsidRPr="00EC47D7">
        <w:rPr>
          <w:rFonts w:ascii="Arial" w:hAnsi="Arial" w:cs="Arial"/>
          <w:sz w:val="20"/>
          <w:szCs w:val="20"/>
        </w:rPr>
        <w:t>§ 18.</w:t>
      </w:r>
      <w:r w:rsidRPr="00534D71">
        <w:rPr>
          <w:rFonts w:ascii="Arial" w:hAnsi="Arial" w:cs="Arial"/>
          <w:sz w:val="20"/>
          <w:szCs w:val="20"/>
        </w:rPr>
        <w:t xml:space="preserve"> Organizatorzy imprezy o charakterze publicznym zobowiązani są do:</w:t>
      </w:r>
    </w:p>
    <w:p w:rsidR="001552C7" w:rsidRPr="00534D71" w:rsidRDefault="001552C7" w:rsidP="001552C7">
      <w:pPr>
        <w:numPr>
          <w:ilvl w:val="0"/>
          <w:numId w:val="7"/>
        </w:numPr>
        <w:jc w:val="both"/>
        <w:rPr>
          <w:rFonts w:ascii="Arial" w:hAnsi="Arial" w:cs="Arial"/>
          <w:sz w:val="20"/>
          <w:szCs w:val="20"/>
        </w:rPr>
      </w:pPr>
      <w:r w:rsidRPr="00534D71">
        <w:rPr>
          <w:rFonts w:ascii="Arial" w:hAnsi="Arial" w:cs="Arial"/>
          <w:sz w:val="20"/>
          <w:szCs w:val="20"/>
        </w:rPr>
        <w:t xml:space="preserve">wyposażenia miejsca, w którym się ona odbywa w odpowiednią ilość pojemników na odpady stałe tj. nie mniej niż jeden pojemnik na odpady o pojemności min. </w:t>
      </w:r>
      <w:smartTag w:uri="urn:schemas-microsoft-com:office:smarttags" w:element="metricconverter">
        <w:smartTagPr>
          <w:attr w:name="ProductID" w:val="110 l"/>
        </w:smartTagPr>
        <w:r w:rsidRPr="00534D71">
          <w:rPr>
            <w:rFonts w:ascii="Arial" w:hAnsi="Arial" w:cs="Arial"/>
            <w:sz w:val="20"/>
            <w:szCs w:val="20"/>
          </w:rPr>
          <w:t>110 l</w:t>
        </w:r>
      </w:smartTag>
      <w:r w:rsidRPr="00534D71">
        <w:rPr>
          <w:rFonts w:ascii="Arial" w:hAnsi="Arial" w:cs="Arial"/>
          <w:sz w:val="20"/>
          <w:szCs w:val="20"/>
        </w:rPr>
        <w:t xml:space="preserve"> na  50 osób uczestniczących w imprezie oraz zapewnienia odpowiedniej liczby szaletów w minimalnej ilości tj. jeden szalet na 200 osób uczestniczących w imprezie,</w:t>
      </w:r>
    </w:p>
    <w:p w:rsidR="001552C7" w:rsidRPr="00534D71" w:rsidRDefault="001552C7" w:rsidP="001552C7">
      <w:pPr>
        <w:numPr>
          <w:ilvl w:val="0"/>
          <w:numId w:val="7"/>
        </w:numPr>
        <w:jc w:val="both"/>
        <w:rPr>
          <w:rFonts w:ascii="Arial" w:hAnsi="Arial" w:cs="Arial"/>
          <w:sz w:val="20"/>
          <w:szCs w:val="20"/>
        </w:rPr>
      </w:pPr>
      <w:r w:rsidRPr="00534D71">
        <w:rPr>
          <w:rFonts w:ascii="Arial" w:hAnsi="Arial" w:cs="Arial"/>
          <w:sz w:val="20"/>
          <w:szCs w:val="20"/>
        </w:rPr>
        <w:t>usunięcia odpadów i uprzątnięcia terenu, na którym odbywała się impreza, bezpośrednio po jej zakończeniu.</w:t>
      </w:r>
    </w:p>
    <w:p w:rsidR="001552C7" w:rsidRPr="00534D71" w:rsidRDefault="001552C7" w:rsidP="001552C7">
      <w:pPr>
        <w:jc w:val="center"/>
        <w:rPr>
          <w:rFonts w:ascii="Arial" w:hAnsi="Arial" w:cs="Arial"/>
          <w:b/>
          <w:color w:val="000000"/>
          <w:sz w:val="20"/>
          <w:szCs w:val="20"/>
        </w:rPr>
      </w:pPr>
      <w:r w:rsidRPr="00534D71">
        <w:rPr>
          <w:rFonts w:ascii="Arial" w:hAnsi="Arial" w:cs="Arial"/>
          <w:b/>
          <w:color w:val="000000"/>
          <w:sz w:val="20"/>
          <w:szCs w:val="20"/>
        </w:rPr>
        <w:t>Rozdział 5</w:t>
      </w:r>
    </w:p>
    <w:p w:rsidR="001552C7" w:rsidRPr="00534D71" w:rsidRDefault="001552C7" w:rsidP="001552C7">
      <w:pPr>
        <w:jc w:val="center"/>
        <w:rPr>
          <w:rFonts w:ascii="Arial" w:hAnsi="Arial" w:cs="Arial"/>
          <w:b/>
          <w:i/>
          <w:color w:val="000000"/>
          <w:sz w:val="20"/>
          <w:szCs w:val="20"/>
        </w:rPr>
      </w:pPr>
      <w:r w:rsidRPr="00534D71">
        <w:rPr>
          <w:rFonts w:ascii="Arial" w:hAnsi="Arial" w:cs="Arial"/>
          <w:b/>
          <w:i/>
          <w:color w:val="000000"/>
          <w:sz w:val="20"/>
          <w:szCs w:val="20"/>
        </w:rPr>
        <w:t>Wymagania wynikające z wojewódzkiego planu gospodarki odpadami.</w:t>
      </w:r>
    </w:p>
    <w:p w:rsidR="001552C7" w:rsidRPr="00534D71" w:rsidRDefault="001552C7" w:rsidP="001552C7">
      <w:pPr>
        <w:jc w:val="both"/>
        <w:rPr>
          <w:rFonts w:ascii="Arial" w:hAnsi="Arial" w:cs="Arial"/>
          <w:sz w:val="20"/>
          <w:szCs w:val="20"/>
        </w:rPr>
      </w:pPr>
      <w:r w:rsidRPr="00EC47D7">
        <w:rPr>
          <w:rFonts w:ascii="Arial" w:hAnsi="Arial" w:cs="Arial"/>
          <w:color w:val="000000"/>
          <w:sz w:val="20"/>
          <w:szCs w:val="20"/>
        </w:rPr>
        <w:t>§ 19.</w:t>
      </w:r>
      <w:r w:rsidRPr="00534D71">
        <w:rPr>
          <w:rFonts w:ascii="Arial" w:hAnsi="Arial" w:cs="Arial"/>
          <w:sz w:val="20"/>
          <w:szCs w:val="20"/>
        </w:rPr>
        <w:t xml:space="preserve"> Powstające w gospodarstwach domowych odpady ulegające biodegradacji, powinny być w miarę możliwości w pierwszej kolejności wykorzystywane przez mieszkańców we własnym zakresie np. poprzez kompostowanie w przydomowych kompostowniach </w:t>
      </w:r>
      <w:r>
        <w:rPr>
          <w:rFonts w:ascii="Arial" w:hAnsi="Arial" w:cs="Arial"/>
          <w:sz w:val="20"/>
          <w:szCs w:val="20"/>
        </w:rPr>
        <w:t>w zabudowie jednorodzinnej</w:t>
      </w:r>
      <w:r w:rsidRPr="00534D71">
        <w:rPr>
          <w:rFonts w:ascii="Arial" w:hAnsi="Arial" w:cs="Arial"/>
          <w:sz w:val="20"/>
          <w:szCs w:val="20"/>
        </w:rPr>
        <w:t xml:space="preserve"> i na terenach wiejskich</w:t>
      </w:r>
      <w:r>
        <w:rPr>
          <w:rFonts w:ascii="Arial" w:hAnsi="Arial" w:cs="Arial"/>
          <w:sz w:val="20"/>
          <w:szCs w:val="20"/>
        </w:rPr>
        <w:t>, w sposób nie powodujący uciążliwości dla nieruchomości sąsiednich</w:t>
      </w:r>
      <w:r w:rsidRPr="00534D71">
        <w:rPr>
          <w:rFonts w:ascii="Arial" w:hAnsi="Arial" w:cs="Arial"/>
          <w:sz w:val="20"/>
          <w:szCs w:val="20"/>
        </w:rPr>
        <w:t xml:space="preserve">. </w:t>
      </w:r>
    </w:p>
    <w:p w:rsidR="001552C7" w:rsidRPr="00534D71" w:rsidRDefault="001552C7" w:rsidP="001552C7">
      <w:pPr>
        <w:jc w:val="both"/>
        <w:rPr>
          <w:rFonts w:ascii="Arial" w:hAnsi="Arial" w:cs="Arial"/>
          <w:sz w:val="20"/>
          <w:szCs w:val="20"/>
        </w:rPr>
      </w:pPr>
      <w:r w:rsidRPr="00EC47D7">
        <w:rPr>
          <w:rFonts w:ascii="Arial" w:hAnsi="Arial" w:cs="Arial"/>
          <w:color w:val="000000"/>
          <w:sz w:val="20"/>
          <w:szCs w:val="20"/>
        </w:rPr>
        <w:t>§ 20.</w:t>
      </w:r>
      <w:r w:rsidRPr="00534D71">
        <w:rPr>
          <w:rFonts w:ascii="Arial" w:hAnsi="Arial" w:cs="Arial"/>
          <w:b/>
          <w:color w:val="000000"/>
          <w:sz w:val="20"/>
          <w:szCs w:val="20"/>
        </w:rPr>
        <w:t xml:space="preserve"> </w:t>
      </w:r>
      <w:r w:rsidRPr="00534D71">
        <w:rPr>
          <w:rFonts w:ascii="Arial" w:hAnsi="Arial" w:cs="Arial"/>
          <w:sz w:val="20"/>
          <w:szCs w:val="20"/>
        </w:rPr>
        <w:t>Przedsiębiorca wybrany w wyniku przetargu do odbierania i zagospodarowania odpadów komunalnych zobowiązany jest do zagospodarowania odpadów w sposób:</w:t>
      </w:r>
    </w:p>
    <w:p w:rsidR="001552C7" w:rsidRPr="00534D71" w:rsidRDefault="001552C7" w:rsidP="001552C7">
      <w:pPr>
        <w:numPr>
          <w:ilvl w:val="0"/>
          <w:numId w:val="10"/>
        </w:numPr>
        <w:jc w:val="both"/>
        <w:rPr>
          <w:rFonts w:ascii="Arial" w:hAnsi="Arial" w:cs="Arial"/>
          <w:sz w:val="20"/>
          <w:szCs w:val="20"/>
        </w:rPr>
      </w:pPr>
      <w:r w:rsidRPr="00534D71">
        <w:rPr>
          <w:rFonts w:ascii="Arial" w:hAnsi="Arial" w:cs="Arial"/>
          <w:sz w:val="20"/>
          <w:szCs w:val="20"/>
        </w:rPr>
        <w:t>zapewniający wymagany poziom recyklingu, w tym wymagany poziom redukcji składowania odpadów ulegających biodegradacji,</w:t>
      </w:r>
    </w:p>
    <w:p w:rsidR="001552C7" w:rsidRPr="00534D71" w:rsidRDefault="001552C7" w:rsidP="001552C7">
      <w:pPr>
        <w:numPr>
          <w:ilvl w:val="0"/>
          <w:numId w:val="10"/>
        </w:numPr>
        <w:jc w:val="both"/>
        <w:rPr>
          <w:rFonts w:ascii="Arial" w:hAnsi="Arial" w:cs="Arial"/>
          <w:sz w:val="20"/>
          <w:szCs w:val="20"/>
        </w:rPr>
      </w:pPr>
      <w:r w:rsidRPr="00534D71">
        <w:rPr>
          <w:rFonts w:ascii="Arial" w:hAnsi="Arial" w:cs="Arial"/>
          <w:sz w:val="20"/>
          <w:szCs w:val="20"/>
        </w:rPr>
        <w:t>maksymalnie ograniczający masę odpadów składowanych,</w:t>
      </w:r>
    </w:p>
    <w:p w:rsidR="001552C7" w:rsidRDefault="001552C7" w:rsidP="001552C7">
      <w:pPr>
        <w:numPr>
          <w:ilvl w:val="0"/>
          <w:numId w:val="10"/>
        </w:numPr>
        <w:jc w:val="both"/>
        <w:rPr>
          <w:rFonts w:ascii="Arial" w:hAnsi="Arial" w:cs="Arial"/>
          <w:sz w:val="20"/>
          <w:szCs w:val="20"/>
        </w:rPr>
      </w:pPr>
      <w:r w:rsidRPr="00534D71">
        <w:rPr>
          <w:rFonts w:ascii="Arial" w:hAnsi="Arial" w:cs="Arial"/>
          <w:sz w:val="20"/>
          <w:szCs w:val="20"/>
        </w:rPr>
        <w:t>zgodny z zasadą bliskości i najlepszych dostępnych technik.</w:t>
      </w:r>
    </w:p>
    <w:p w:rsidR="001552C7" w:rsidRDefault="001552C7" w:rsidP="001552C7">
      <w:pPr>
        <w:jc w:val="both"/>
        <w:rPr>
          <w:rFonts w:ascii="Arial" w:hAnsi="Arial" w:cs="Arial"/>
          <w:sz w:val="20"/>
          <w:szCs w:val="20"/>
        </w:rPr>
      </w:pPr>
    </w:p>
    <w:p w:rsidR="001552C7" w:rsidRPr="00534D71" w:rsidRDefault="001552C7" w:rsidP="001552C7">
      <w:pPr>
        <w:jc w:val="both"/>
        <w:rPr>
          <w:rFonts w:ascii="Arial" w:hAnsi="Arial" w:cs="Arial"/>
          <w:sz w:val="20"/>
          <w:szCs w:val="20"/>
        </w:rPr>
      </w:pPr>
    </w:p>
    <w:p w:rsidR="001552C7" w:rsidRDefault="001552C7" w:rsidP="001552C7">
      <w:pPr>
        <w:jc w:val="center"/>
        <w:rPr>
          <w:rFonts w:ascii="Arial" w:hAnsi="Arial" w:cs="Arial"/>
          <w:b/>
          <w:sz w:val="20"/>
          <w:szCs w:val="20"/>
        </w:rPr>
      </w:pPr>
    </w:p>
    <w:p w:rsidR="001552C7" w:rsidRPr="00534D71" w:rsidRDefault="001552C7" w:rsidP="001552C7">
      <w:pPr>
        <w:jc w:val="center"/>
        <w:rPr>
          <w:rFonts w:ascii="Arial" w:hAnsi="Arial" w:cs="Arial"/>
          <w:b/>
          <w:sz w:val="20"/>
          <w:szCs w:val="20"/>
        </w:rPr>
      </w:pPr>
      <w:r w:rsidRPr="00534D71">
        <w:rPr>
          <w:rFonts w:ascii="Arial" w:hAnsi="Arial" w:cs="Arial"/>
          <w:b/>
          <w:sz w:val="20"/>
          <w:szCs w:val="20"/>
        </w:rPr>
        <w:lastRenderedPageBreak/>
        <w:t>Rozdział 6</w:t>
      </w:r>
    </w:p>
    <w:p w:rsidR="001552C7" w:rsidRPr="00534D71" w:rsidRDefault="001552C7" w:rsidP="001552C7">
      <w:pPr>
        <w:jc w:val="center"/>
        <w:rPr>
          <w:rFonts w:ascii="Arial" w:hAnsi="Arial" w:cs="Arial"/>
          <w:b/>
          <w:i/>
          <w:sz w:val="20"/>
          <w:szCs w:val="20"/>
        </w:rPr>
      </w:pPr>
      <w:r w:rsidRPr="00534D71">
        <w:rPr>
          <w:rFonts w:ascii="Arial" w:hAnsi="Arial" w:cs="Arial"/>
          <w:b/>
          <w:i/>
          <w:sz w:val="20"/>
          <w:szCs w:val="20"/>
        </w:rPr>
        <w:t>Obowiązki  osób utrzymujących zwierzęta domowe, mające na celu ochronę przed zagrożeniem lub uciążliwością dla ludzi oraz przed zanieczyszczeniem terenów przeznaczonych do wspólnego użytku.</w:t>
      </w:r>
    </w:p>
    <w:p w:rsidR="001552C7" w:rsidRPr="00534D71" w:rsidRDefault="001552C7" w:rsidP="001552C7">
      <w:pPr>
        <w:jc w:val="both"/>
        <w:rPr>
          <w:rFonts w:ascii="Arial" w:hAnsi="Arial" w:cs="Arial"/>
          <w:sz w:val="20"/>
          <w:szCs w:val="20"/>
        </w:rPr>
      </w:pPr>
      <w:r w:rsidRPr="00EC47D7">
        <w:rPr>
          <w:rFonts w:ascii="Arial" w:hAnsi="Arial" w:cs="Arial"/>
          <w:sz w:val="20"/>
          <w:szCs w:val="20"/>
        </w:rPr>
        <w:t>§ 21.</w:t>
      </w:r>
      <w:r w:rsidRPr="00534D71">
        <w:rPr>
          <w:rFonts w:ascii="Arial" w:hAnsi="Arial" w:cs="Arial"/>
          <w:sz w:val="20"/>
          <w:szCs w:val="20"/>
        </w:rPr>
        <w:t xml:space="preserve"> Osoby posiadające zwierzęta domowe obowiązane są do takiego ich utrzymywania, aby wyeliminować wszelkie zagrożenia i uciążliwości, w szczególności w zakresie zachowań agresywnych tych zwierząt, hałasu (zwłaszcza w porze nocnej), przykrego zapachu, insektów i zanieczyszczeń, jakie mogą stwarzać zwierzęta dla ludzi oraz miejsc wspólnego użytkowania (parki, zieleńce, place, ulice, chodniki, piaskownice, place zabaw, obiekty użyteczności publicznej). </w:t>
      </w:r>
    </w:p>
    <w:p w:rsidR="001552C7" w:rsidRPr="00534D71" w:rsidRDefault="001552C7" w:rsidP="001552C7">
      <w:pPr>
        <w:jc w:val="both"/>
        <w:rPr>
          <w:rFonts w:ascii="Arial" w:hAnsi="Arial" w:cs="Arial"/>
          <w:sz w:val="20"/>
          <w:szCs w:val="20"/>
        </w:rPr>
      </w:pPr>
      <w:r w:rsidRPr="00EC47D7">
        <w:rPr>
          <w:rFonts w:ascii="Arial" w:hAnsi="Arial" w:cs="Arial"/>
          <w:sz w:val="20"/>
          <w:szCs w:val="20"/>
        </w:rPr>
        <w:t>§ 22.</w:t>
      </w:r>
      <w:r w:rsidRPr="00534D71">
        <w:rPr>
          <w:rFonts w:ascii="Arial" w:hAnsi="Arial" w:cs="Arial"/>
          <w:sz w:val="20"/>
          <w:szCs w:val="20"/>
        </w:rPr>
        <w:t xml:space="preserve"> 1. Zwierzęta domowe, powinny być wyprowadzane tylko pod opieką osoby dorosłej lub osoby zdolnej do panowania nad nimi. Psy należy prowadzić na smyczy, przy czym psy rasy uznanej za agresywną lub zagrażające otoczeniu muszą mieć założony kaganiec. </w:t>
      </w:r>
    </w:p>
    <w:p w:rsidR="001552C7" w:rsidRDefault="001552C7" w:rsidP="001552C7">
      <w:pPr>
        <w:jc w:val="both"/>
        <w:rPr>
          <w:rFonts w:ascii="Arial" w:hAnsi="Arial" w:cs="Arial"/>
          <w:sz w:val="20"/>
          <w:szCs w:val="20"/>
        </w:rPr>
      </w:pPr>
      <w:r w:rsidRPr="00534D71">
        <w:rPr>
          <w:rFonts w:ascii="Arial" w:hAnsi="Arial" w:cs="Arial"/>
          <w:sz w:val="20"/>
          <w:szCs w:val="20"/>
        </w:rPr>
        <w:t>2. Zwalnianie psa ze smyczy dozwolone jest tylko na terenach niezabudowanych,</w:t>
      </w:r>
      <w:r>
        <w:rPr>
          <w:rFonts w:ascii="Arial" w:hAnsi="Arial" w:cs="Arial"/>
          <w:sz w:val="20"/>
          <w:szCs w:val="20"/>
        </w:rPr>
        <w:t xml:space="preserve"> a także w wypadkach określonych w obowiązujących przepisach prawa.</w:t>
      </w:r>
    </w:p>
    <w:p w:rsidR="001552C7" w:rsidRPr="00534D71" w:rsidRDefault="001552C7" w:rsidP="001552C7">
      <w:pPr>
        <w:jc w:val="both"/>
        <w:rPr>
          <w:rFonts w:ascii="Arial" w:hAnsi="Arial" w:cs="Arial"/>
          <w:sz w:val="20"/>
          <w:szCs w:val="20"/>
        </w:rPr>
      </w:pPr>
      <w:r w:rsidRPr="00534D71">
        <w:rPr>
          <w:rFonts w:ascii="Arial" w:hAnsi="Arial" w:cs="Arial"/>
          <w:sz w:val="20"/>
          <w:szCs w:val="20"/>
        </w:rPr>
        <w:t xml:space="preserve">3. Zwierzęta domowe nie mogą być wprowadzane do budynków użyteczności publicznej z wyłączeniem budynków przeznaczonych dla zwierząt jak schroniska, lecznice, miejsca organizacji wystaw itp. Zakaz ten nie dotyczy sytuacji użycia psa przez wyznaczone służby w wypadkach przewidzianych odrębnymi przepisami, a także </w:t>
      </w:r>
      <w:r>
        <w:rPr>
          <w:rFonts w:ascii="Arial" w:hAnsi="Arial" w:cs="Arial"/>
          <w:sz w:val="20"/>
          <w:szCs w:val="20"/>
        </w:rPr>
        <w:t>psów przewodników dla osób niepełnosprawnych.</w:t>
      </w:r>
    </w:p>
    <w:p w:rsidR="001552C7" w:rsidRPr="00534D71" w:rsidRDefault="001552C7" w:rsidP="001552C7">
      <w:pPr>
        <w:jc w:val="both"/>
        <w:rPr>
          <w:rFonts w:ascii="Arial" w:hAnsi="Arial" w:cs="Arial"/>
          <w:sz w:val="20"/>
          <w:szCs w:val="20"/>
        </w:rPr>
      </w:pPr>
      <w:r w:rsidRPr="00534D71">
        <w:rPr>
          <w:rFonts w:ascii="Arial" w:hAnsi="Arial" w:cs="Arial"/>
          <w:sz w:val="20"/>
          <w:szCs w:val="20"/>
        </w:rPr>
        <w:t xml:space="preserve">4. Osoby utrzymujące zwierzęta domowe obowiązane są do niezwłocznego usuwania zanieczyszczeń powodowanych przez te zwierzęta na terenach </w:t>
      </w:r>
      <w:r>
        <w:rPr>
          <w:rFonts w:ascii="Arial" w:hAnsi="Arial" w:cs="Arial"/>
          <w:sz w:val="20"/>
          <w:szCs w:val="20"/>
        </w:rPr>
        <w:t>użytku publicznego.</w:t>
      </w:r>
    </w:p>
    <w:p w:rsidR="001552C7" w:rsidRPr="00534D71" w:rsidRDefault="001552C7" w:rsidP="001552C7">
      <w:pPr>
        <w:jc w:val="both"/>
        <w:rPr>
          <w:rFonts w:ascii="Arial" w:hAnsi="Arial" w:cs="Arial"/>
          <w:sz w:val="20"/>
          <w:szCs w:val="20"/>
        </w:rPr>
      </w:pPr>
      <w:r w:rsidRPr="00534D71">
        <w:rPr>
          <w:rFonts w:ascii="Arial" w:hAnsi="Arial" w:cs="Arial"/>
          <w:sz w:val="20"/>
          <w:szCs w:val="20"/>
        </w:rPr>
        <w:t xml:space="preserve">5. Właściciele nieruchomości, na których utrzymywane są psy, zobowiązani są do umieszczenia na bramie lub furtce prowadzącej do tej nieruchomości tabliczki informującej o posiadaniu psa. </w:t>
      </w:r>
    </w:p>
    <w:p w:rsidR="001552C7" w:rsidRPr="00534D71" w:rsidRDefault="001552C7" w:rsidP="001552C7">
      <w:pPr>
        <w:jc w:val="both"/>
        <w:rPr>
          <w:rFonts w:ascii="Arial" w:hAnsi="Arial" w:cs="Arial"/>
          <w:sz w:val="20"/>
          <w:szCs w:val="20"/>
        </w:rPr>
      </w:pPr>
      <w:r w:rsidRPr="00534D71">
        <w:rPr>
          <w:rFonts w:ascii="Arial" w:hAnsi="Arial" w:cs="Arial"/>
          <w:sz w:val="20"/>
          <w:szCs w:val="20"/>
        </w:rPr>
        <w:t>6. Osoby posiadające zwierzęta domowe w lokalach mieszkalnych lub użytkowych zobowiązane są zabezpieczyć je przed wydostaniem się z pomieszczenia.</w:t>
      </w:r>
    </w:p>
    <w:p w:rsidR="001552C7" w:rsidRPr="00534D71" w:rsidRDefault="001552C7" w:rsidP="001552C7">
      <w:pPr>
        <w:jc w:val="center"/>
        <w:rPr>
          <w:rFonts w:ascii="Arial" w:hAnsi="Arial" w:cs="Arial"/>
          <w:b/>
          <w:sz w:val="20"/>
          <w:szCs w:val="20"/>
        </w:rPr>
      </w:pPr>
      <w:r w:rsidRPr="00534D71">
        <w:rPr>
          <w:rFonts w:ascii="Arial" w:hAnsi="Arial" w:cs="Arial"/>
          <w:b/>
          <w:sz w:val="20"/>
          <w:szCs w:val="20"/>
        </w:rPr>
        <w:t>Rozdział 7</w:t>
      </w:r>
    </w:p>
    <w:p w:rsidR="001552C7" w:rsidRPr="00534D71" w:rsidRDefault="001552C7" w:rsidP="001552C7">
      <w:pPr>
        <w:jc w:val="center"/>
        <w:rPr>
          <w:rFonts w:ascii="Arial" w:hAnsi="Arial" w:cs="Arial"/>
          <w:b/>
          <w:i/>
          <w:sz w:val="20"/>
          <w:szCs w:val="20"/>
        </w:rPr>
      </w:pPr>
      <w:r w:rsidRPr="00534D71">
        <w:rPr>
          <w:rFonts w:ascii="Arial" w:hAnsi="Arial" w:cs="Arial"/>
          <w:b/>
          <w:i/>
          <w:sz w:val="20"/>
          <w:szCs w:val="20"/>
        </w:rPr>
        <w:t>Zasady dotyczące utrzymywania zwierząt gospodarskich na terenach wyłączonych z produkcji rolniczej.</w:t>
      </w:r>
    </w:p>
    <w:p w:rsidR="001552C7" w:rsidRPr="00534D71" w:rsidRDefault="001552C7" w:rsidP="001552C7">
      <w:pPr>
        <w:jc w:val="both"/>
        <w:rPr>
          <w:rFonts w:ascii="Arial" w:hAnsi="Arial" w:cs="Arial"/>
          <w:sz w:val="20"/>
          <w:szCs w:val="20"/>
        </w:rPr>
      </w:pPr>
      <w:r w:rsidRPr="00EC47D7">
        <w:rPr>
          <w:rFonts w:ascii="Arial" w:hAnsi="Arial" w:cs="Arial"/>
          <w:sz w:val="20"/>
          <w:szCs w:val="20"/>
        </w:rPr>
        <w:t>§ 23.</w:t>
      </w:r>
      <w:r w:rsidRPr="00534D71">
        <w:rPr>
          <w:rFonts w:ascii="Arial" w:hAnsi="Arial" w:cs="Arial"/>
          <w:sz w:val="20"/>
          <w:szCs w:val="20"/>
        </w:rPr>
        <w:t xml:space="preserve"> Zwierzęta gospodarskie mogą być utrzymywane na terenach wyłączonych z produkcji rolniczej pod następującymi warunkami: </w:t>
      </w:r>
    </w:p>
    <w:p w:rsidR="001552C7" w:rsidRPr="00534D71" w:rsidRDefault="001552C7" w:rsidP="001552C7">
      <w:pPr>
        <w:numPr>
          <w:ilvl w:val="0"/>
          <w:numId w:val="8"/>
        </w:numPr>
        <w:jc w:val="both"/>
        <w:rPr>
          <w:rFonts w:ascii="Arial" w:hAnsi="Arial" w:cs="Arial"/>
          <w:sz w:val="20"/>
          <w:szCs w:val="20"/>
        </w:rPr>
      </w:pPr>
      <w:r w:rsidRPr="00534D71">
        <w:rPr>
          <w:rFonts w:ascii="Arial" w:hAnsi="Arial" w:cs="Arial"/>
          <w:sz w:val="20"/>
          <w:szCs w:val="20"/>
        </w:rPr>
        <w:t xml:space="preserve">teren nieruchomości musi być zabezpieczony w sposób uniemożliwiający opuszczenie go przez te zwierzęta, </w:t>
      </w:r>
    </w:p>
    <w:p w:rsidR="001552C7" w:rsidRPr="00534D71" w:rsidRDefault="001552C7" w:rsidP="001552C7">
      <w:pPr>
        <w:numPr>
          <w:ilvl w:val="0"/>
          <w:numId w:val="8"/>
        </w:numPr>
        <w:jc w:val="both"/>
        <w:rPr>
          <w:rFonts w:ascii="Arial" w:hAnsi="Arial" w:cs="Arial"/>
          <w:sz w:val="20"/>
          <w:szCs w:val="20"/>
        </w:rPr>
      </w:pPr>
      <w:r w:rsidRPr="00534D71">
        <w:rPr>
          <w:rFonts w:ascii="Arial" w:hAnsi="Arial" w:cs="Arial"/>
          <w:sz w:val="20"/>
          <w:szCs w:val="20"/>
        </w:rPr>
        <w:t>zwierzęta należy utrzymywać w sposób zapewniający innym osobom zamieszkującym na nieruchomości lub nieruchomościach sąsiednich ograniczenie uciążliwości, takich jak hałas czy odory,</w:t>
      </w:r>
    </w:p>
    <w:p w:rsidR="001552C7" w:rsidRDefault="001552C7" w:rsidP="001552C7">
      <w:pPr>
        <w:numPr>
          <w:ilvl w:val="0"/>
          <w:numId w:val="8"/>
        </w:numPr>
        <w:jc w:val="both"/>
        <w:rPr>
          <w:rFonts w:ascii="Arial" w:hAnsi="Arial" w:cs="Arial"/>
          <w:sz w:val="20"/>
          <w:szCs w:val="20"/>
        </w:rPr>
      </w:pPr>
      <w:r w:rsidRPr="00534D71">
        <w:rPr>
          <w:rFonts w:ascii="Arial" w:hAnsi="Arial" w:cs="Arial"/>
          <w:sz w:val="20"/>
          <w:szCs w:val="20"/>
        </w:rPr>
        <w:t xml:space="preserve">właściciel lub opiekun zwierzęcia, które zanieczyściło ulicę, chodnik lub miejsce publiczne, obowiązany jest do </w:t>
      </w:r>
      <w:r w:rsidRPr="00534D71">
        <w:rPr>
          <w:rFonts w:ascii="Arial" w:hAnsi="Arial" w:cs="Arial"/>
          <w:color w:val="000000"/>
          <w:sz w:val="20"/>
          <w:szCs w:val="20"/>
        </w:rPr>
        <w:t>natychmiastowego</w:t>
      </w:r>
      <w:r w:rsidRPr="00534D71">
        <w:rPr>
          <w:rFonts w:ascii="Arial" w:hAnsi="Arial" w:cs="Arial"/>
          <w:sz w:val="20"/>
          <w:szCs w:val="20"/>
        </w:rPr>
        <w:t xml:space="preserve"> uprzątnięcia  tego zanieczyszczenia,</w:t>
      </w:r>
    </w:p>
    <w:p w:rsidR="001552C7" w:rsidRPr="00534D71" w:rsidRDefault="001552C7" w:rsidP="001552C7">
      <w:pPr>
        <w:numPr>
          <w:ilvl w:val="0"/>
          <w:numId w:val="8"/>
        </w:numPr>
        <w:jc w:val="both"/>
        <w:rPr>
          <w:rFonts w:ascii="Arial" w:hAnsi="Arial" w:cs="Arial"/>
          <w:sz w:val="20"/>
          <w:szCs w:val="20"/>
        </w:rPr>
      </w:pPr>
      <w:r>
        <w:rPr>
          <w:rFonts w:ascii="Arial" w:hAnsi="Arial" w:cs="Arial"/>
          <w:sz w:val="20"/>
          <w:szCs w:val="20"/>
        </w:rPr>
        <w:t xml:space="preserve">wytwarzane w trakcie utrzymywania zwierząt gospodarskich odpady i nieczystości należy gromadzić w miejscu nie stwarzającym uciążliwości dla nieruchomości sąsiednich i usuwać je zgodnie z obowiązującymi przepisami, </w:t>
      </w:r>
    </w:p>
    <w:p w:rsidR="001552C7" w:rsidRPr="00534D71" w:rsidRDefault="001552C7" w:rsidP="001552C7">
      <w:pPr>
        <w:numPr>
          <w:ilvl w:val="0"/>
          <w:numId w:val="8"/>
        </w:numPr>
        <w:jc w:val="both"/>
        <w:rPr>
          <w:rFonts w:ascii="Arial" w:hAnsi="Arial" w:cs="Arial"/>
          <w:sz w:val="20"/>
          <w:szCs w:val="20"/>
        </w:rPr>
      </w:pPr>
      <w:r w:rsidRPr="00534D71">
        <w:rPr>
          <w:rFonts w:ascii="Arial" w:hAnsi="Arial" w:cs="Arial"/>
          <w:sz w:val="20"/>
          <w:szCs w:val="20"/>
        </w:rPr>
        <w:t xml:space="preserve">zakazuje się chowu i utrzymywania zwierząt gospodarskich w budynkach </w:t>
      </w:r>
      <w:r>
        <w:rPr>
          <w:rFonts w:ascii="Arial" w:hAnsi="Arial" w:cs="Arial"/>
          <w:sz w:val="20"/>
          <w:szCs w:val="20"/>
        </w:rPr>
        <w:t>wielorodzinnych</w:t>
      </w:r>
      <w:r w:rsidRPr="00534D71">
        <w:rPr>
          <w:rFonts w:ascii="Arial" w:hAnsi="Arial" w:cs="Arial"/>
          <w:sz w:val="20"/>
          <w:szCs w:val="20"/>
        </w:rPr>
        <w:t>.</w:t>
      </w:r>
    </w:p>
    <w:p w:rsidR="001552C7" w:rsidRPr="00534D71" w:rsidRDefault="001552C7" w:rsidP="001552C7">
      <w:pPr>
        <w:jc w:val="both"/>
        <w:rPr>
          <w:rFonts w:ascii="Arial" w:hAnsi="Arial" w:cs="Arial"/>
          <w:sz w:val="20"/>
          <w:szCs w:val="20"/>
        </w:rPr>
      </w:pPr>
      <w:r w:rsidRPr="00EC47D7">
        <w:rPr>
          <w:rFonts w:ascii="Arial" w:hAnsi="Arial" w:cs="Arial"/>
          <w:sz w:val="20"/>
          <w:szCs w:val="20"/>
        </w:rPr>
        <w:lastRenderedPageBreak/>
        <w:t>§ 24.</w:t>
      </w:r>
      <w:r w:rsidRPr="00534D71">
        <w:rPr>
          <w:rFonts w:ascii="Arial" w:hAnsi="Arial" w:cs="Arial"/>
          <w:sz w:val="20"/>
          <w:szCs w:val="20"/>
        </w:rPr>
        <w:t xml:space="preserve"> Pszczoły należy trzymać w ulach ustawionych w takiej odległości od granicy nieruchomości, aby wylatujące i przylatujące pszczoły nie stanowiły uciążliwości dla właścicieli nieruchomości sąsiednich. </w:t>
      </w:r>
    </w:p>
    <w:p w:rsidR="001552C7" w:rsidRPr="00534D71" w:rsidRDefault="001552C7" w:rsidP="001552C7">
      <w:pPr>
        <w:jc w:val="center"/>
        <w:rPr>
          <w:rFonts w:ascii="Arial" w:hAnsi="Arial" w:cs="Arial"/>
          <w:b/>
          <w:sz w:val="20"/>
          <w:szCs w:val="20"/>
        </w:rPr>
      </w:pPr>
      <w:r w:rsidRPr="00534D71">
        <w:rPr>
          <w:rFonts w:ascii="Arial" w:hAnsi="Arial" w:cs="Arial"/>
          <w:b/>
          <w:sz w:val="20"/>
          <w:szCs w:val="20"/>
        </w:rPr>
        <w:t>Rozdział 8</w:t>
      </w:r>
    </w:p>
    <w:p w:rsidR="001552C7" w:rsidRPr="00534D71" w:rsidRDefault="001552C7" w:rsidP="001552C7">
      <w:pPr>
        <w:jc w:val="center"/>
        <w:rPr>
          <w:rFonts w:ascii="Arial" w:hAnsi="Arial" w:cs="Arial"/>
          <w:b/>
          <w:i/>
          <w:sz w:val="20"/>
          <w:szCs w:val="20"/>
        </w:rPr>
      </w:pPr>
      <w:r w:rsidRPr="00534D71">
        <w:rPr>
          <w:rFonts w:ascii="Arial" w:hAnsi="Arial" w:cs="Arial"/>
          <w:b/>
          <w:i/>
          <w:sz w:val="20"/>
          <w:szCs w:val="20"/>
        </w:rPr>
        <w:t>Obszary podlegające obowiązkowej deratyzacji i terminy jej przeprowadzenia.</w:t>
      </w:r>
    </w:p>
    <w:p w:rsidR="001552C7" w:rsidRPr="00534D71" w:rsidRDefault="001552C7" w:rsidP="001552C7">
      <w:pPr>
        <w:jc w:val="both"/>
        <w:rPr>
          <w:rFonts w:ascii="Arial" w:hAnsi="Arial" w:cs="Arial"/>
          <w:sz w:val="20"/>
          <w:szCs w:val="20"/>
        </w:rPr>
      </w:pPr>
      <w:r w:rsidRPr="00EC47D7">
        <w:rPr>
          <w:rFonts w:ascii="Arial" w:hAnsi="Arial" w:cs="Arial"/>
          <w:sz w:val="20"/>
          <w:szCs w:val="20"/>
        </w:rPr>
        <w:t>§ 25.</w:t>
      </w:r>
      <w:r w:rsidRPr="00534D71">
        <w:rPr>
          <w:rFonts w:ascii="Arial" w:hAnsi="Arial" w:cs="Arial"/>
          <w:sz w:val="20"/>
          <w:szCs w:val="20"/>
        </w:rPr>
        <w:t xml:space="preserve">1.Budynki mieszkalne, budynki użyteczności publicznej, obiekty handlowe, przemysłowe, zakłady usługowe, zabudowania gospodarcze itp., a w szczególności miejsca gromadzenia odpadów komunalnych, korytarze piwniczne, węzły cieplne, studzienki przyłączy wodociągowych lub kanalizacyjnych podlegają obowiązkowej deratyzacji. </w:t>
      </w:r>
    </w:p>
    <w:p w:rsidR="001552C7" w:rsidRPr="00534D71" w:rsidRDefault="001552C7" w:rsidP="001552C7">
      <w:pPr>
        <w:jc w:val="both"/>
        <w:rPr>
          <w:rFonts w:ascii="Arial" w:hAnsi="Arial" w:cs="Arial"/>
          <w:sz w:val="20"/>
          <w:szCs w:val="20"/>
        </w:rPr>
      </w:pPr>
      <w:r w:rsidRPr="00534D71">
        <w:rPr>
          <w:rFonts w:ascii="Arial" w:hAnsi="Arial" w:cs="Arial"/>
          <w:sz w:val="20"/>
          <w:szCs w:val="20"/>
        </w:rPr>
        <w:t>2. Deratyzację na terenach nieruchomości, o których mowa w ust. 1 przeprowadzają ich właściciele na własny koszt w terminie określonym przez Burmistrza Miasta w uzgodnieniu   z Powiatowym Inspektorem Sanitarnym w Raciborzu. Termin deratyzacji podaje się do publicznej wiadomości poprzez rozplakatowanie ogłoszeń oraz podanie informacji na stronie  BIP Urzędu Miejskiego. Deratyzację przeprowadza się raz w roku w miesiącu październiku. W razie pojawienia się zwiększonej ilości gryzoni zobowiązuje się właścicieli nieruchomości do przeprowadzenia dodatkowej deratyzacji.</w:t>
      </w:r>
    </w:p>
    <w:p w:rsidR="001552C7" w:rsidRPr="00534D71" w:rsidRDefault="001552C7" w:rsidP="001552C7">
      <w:pPr>
        <w:jc w:val="center"/>
        <w:rPr>
          <w:rFonts w:ascii="Arial" w:hAnsi="Arial" w:cs="Arial"/>
          <w:sz w:val="20"/>
          <w:szCs w:val="20"/>
        </w:rPr>
      </w:pPr>
    </w:p>
    <w:p w:rsidR="00CD5580" w:rsidRDefault="00CD5580">
      <w:bookmarkStart w:id="0" w:name="_GoBack"/>
      <w:bookmarkEnd w:id="0"/>
    </w:p>
    <w:sectPr w:rsidR="00CD5580" w:rsidSect="00CF735B">
      <w:footerReference w:type="even" r:id="rId8"/>
      <w:footerReference w:type="default" r:id="rId9"/>
      <w:pgSz w:w="11906" w:h="16838"/>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DE0" w:rsidRDefault="001552C7" w:rsidP="00160C92">
    <w:pPr>
      <w:pStyle w:val="Stopka"/>
      <w:framePr w:wrap="around" w:vAnchor="text" w:hAnchor="margin" w:xAlign="right" w:y="1"/>
      <w:rPr>
        <w:rStyle w:val="Numerstrony"/>
      </w:rPr>
    </w:pPr>
    <w:r>
      <w:rPr>
        <w:rStyle w:val="Numerstrony"/>
      </w:rPr>
      <w:fldChar w:fldCharType="begin"/>
    </w:r>
    <w:r>
      <w:rPr>
        <w:rStyle w:val="Numerstrony"/>
      </w:rPr>
      <w:instrText>PAG</w:instrText>
    </w:r>
    <w:r>
      <w:rPr>
        <w:rStyle w:val="Numerstrony"/>
      </w:rPr>
      <w:instrText xml:space="preserve">E  </w:instrText>
    </w:r>
    <w:r>
      <w:rPr>
        <w:rStyle w:val="Numerstrony"/>
      </w:rPr>
      <w:fldChar w:fldCharType="end"/>
    </w:r>
  </w:p>
  <w:p w:rsidR="00790DE0" w:rsidRDefault="001552C7" w:rsidP="00211458">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DE0" w:rsidRDefault="001552C7" w:rsidP="00160C9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790DE0" w:rsidRDefault="001552C7" w:rsidP="00211458">
    <w:pPr>
      <w:pStyle w:val="Stopka"/>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E7800"/>
    <w:multiLevelType w:val="hybridMultilevel"/>
    <w:tmpl w:val="D51624DC"/>
    <w:lvl w:ilvl="0" w:tplc="A55AF09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9D60208"/>
    <w:multiLevelType w:val="hybridMultilevel"/>
    <w:tmpl w:val="2F88F914"/>
    <w:lvl w:ilvl="0" w:tplc="A55AF09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1A6A7D59"/>
    <w:multiLevelType w:val="hybridMultilevel"/>
    <w:tmpl w:val="1EBEDF2E"/>
    <w:lvl w:ilvl="0" w:tplc="CB32B6A0">
      <w:start w:val="1"/>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1C1E6279"/>
    <w:multiLevelType w:val="hybridMultilevel"/>
    <w:tmpl w:val="CF3E170A"/>
    <w:lvl w:ilvl="0" w:tplc="A40E239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30351719"/>
    <w:multiLevelType w:val="hybridMultilevel"/>
    <w:tmpl w:val="94ECB214"/>
    <w:lvl w:ilvl="0" w:tplc="CB32B6A0">
      <w:start w:val="1"/>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35146F77"/>
    <w:multiLevelType w:val="hybridMultilevel"/>
    <w:tmpl w:val="FF8EA7DA"/>
    <w:lvl w:ilvl="0" w:tplc="A55AF09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4120217B"/>
    <w:multiLevelType w:val="hybridMultilevel"/>
    <w:tmpl w:val="1370F930"/>
    <w:lvl w:ilvl="0" w:tplc="65E46504">
      <w:start w:val="2"/>
      <w:numFmt w:val="decimal"/>
      <w:lvlText w:val="%1."/>
      <w:lvlJc w:val="left"/>
      <w:pPr>
        <w:tabs>
          <w:tab w:val="num" w:pos="720"/>
        </w:tabs>
        <w:ind w:left="720" w:hanging="360"/>
      </w:pPr>
      <w:rPr>
        <w:rFonts w:hint="default"/>
      </w:rPr>
    </w:lvl>
    <w:lvl w:ilvl="1" w:tplc="9B5C9492">
      <w:start w:val="1"/>
      <w:numFmt w:val="decimal"/>
      <w:lvlText w:val="%2)"/>
      <w:lvlJc w:val="left"/>
      <w:pPr>
        <w:tabs>
          <w:tab w:val="num" w:pos="720"/>
        </w:tabs>
        <w:ind w:left="720" w:hanging="363"/>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4AE86769"/>
    <w:multiLevelType w:val="hybridMultilevel"/>
    <w:tmpl w:val="0FD6CAEC"/>
    <w:lvl w:ilvl="0" w:tplc="C7E06620">
      <w:start w:val="1"/>
      <w:numFmt w:val="decimal"/>
      <w:lvlText w:val="%1)"/>
      <w:lvlJc w:val="left"/>
      <w:pPr>
        <w:tabs>
          <w:tab w:val="num" w:pos="720"/>
        </w:tabs>
        <w:ind w:left="720" w:hanging="363"/>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5B8012DE"/>
    <w:multiLevelType w:val="hybridMultilevel"/>
    <w:tmpl w:val="41C21D4E"/>
    <w:lvl w:ilvl="0" w:tplc="A55AF09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65177F30"/>
    <w:multiLevelType w:val="hybridMultilevel"/>
    <w:tmpl w:val="3A02DBD2"/>
    <w:lvl w:ilvl="0" w:tplc="72E66E20">
      <w:start w:val="1"/>
      <w:numFmt w:val="decimal"/>
      <w:lvlText w:val="%1)"/>
      <w:lvlJc w:val="left"/>
      <w:pPr>
        <w:tabs>
          <w:tab w:val="num" w:pos="720"/>
        </w:tabs>
        <w:ind w:left="720" w:hanging="360"/>
      </w:pPr>
      <w:rPr>
        <w:rFonts w:hint="default"/>
        <w:b w:val="0"/>
        <w:i w:val="0"/>
      </w:rPr>
    </w:lvl>
    <w:lvl w:ilvl="1" w:tplc="825A5B6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65C15997"/>
    <w:multiLevelType w:val="hybridMultilevel"/>
    <w:tmpl w:val="4AAC201A"/>
    <w:lvl w:ilvl="0" w:tplc="CB32B6A0">
      <w:start w:val="1"/>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6"/>
  </w:num>
  <w:num w:numId="2">
    <w:abstractNumId w:val="8"/>
  </w:num>
  <w:num w:numId="3">
    <w:abstractNumId w:val="1"/>
  </w:num>
  <w:num w:numId="4">
    <w:abstractNumId w:val="0"/>
  </w:num>
  <w:num w:numId="5">
    <w:abstractNumId w:val="5"/>
  </w:num>
  <w:num w:numId="6">
    <w:abstractNumId w:val="10"/>
  </w:num>
  <w:num w:numId="7">
    <w:abstractNumId w:val="4"/>
  </w:num>
  <w:num w:numId="8">
    <w:abstractNumId w:val="2"/>
  </w:num>
  <w:num w:numId="9">
    <w:abstractNumId w:val="7"/>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D09"/>
    <w:rsid w:val="001552C7"/>
    <w:rsid w:val="00AC5071"/>
    <w:rsid w:val="00CD5580"/>
    <w:rsid w:val="00EB4D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52C7"/>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1552C7"/>
    <w:pPr>
      <w:tabs>
        <w:tab w:val="center" w:pos="4536"/>
        <w:tab w:val="right" w:pos="9072"/>
      </w:tabs>
    </w:pPr>
  </w:style>
  <w:style w:type="character" w:customStyle="1" w:styleId="StopkaZnak">
    <w:name w:val="Stopka Znak"/>
    <w:basedOn w:val="Domylnaczcionkaakapitu"/>
    <w:link w:val="Stopka"/>
    <w:uiPriority w:val="99"/>
    <w:rsid w:val="001552C7"/>
    <w:rPr>
      <w:rFonts w:ascii="Calibri" w:eastAsia="Calibri" w:hAnsi="Calibri" w:cs="Times New Roman"/>
    </w:rPr>
  </w:style>
  <w:style w:type="character" w:styleId="Hipercze">
    <w:name w:val="Hyperlink"/>
    <w:uiPriority w:val="99"/>
    <w:unhideWhenUsed/>
    <w:rsid w:val="001552C7"/>
    <w:rPr>
      <w:color w:val="0000FF"/>
      <w:u w:val="single"/>
    </w:rPr>
  </w:style>
  <w:style w:type="character" w:styleId="Numerstrony">
    <w:name w:val="page number"/>
    <w:basedOn w:val="Domylnaczcionkaakapitu"/>
    <w:rsid w:val="001552C7"/>
  </w:style>
  <w:style w:type="paragraph" w:styleId="Akapitzlist">
    <w:name w:val="List Paragraph"/>
    <w:basedOn w:val="Normalny"/>
    <w:qFormat/>
    <w:rsid w:val="001552C7"/>
    <w:pPr>
      <w:widowControl w:val="0"/>
      <w:suppressAutoHyphens/>
      <w:spacing w:after="0" w:line="240" w:lineRule="auto"/>
      <w:ind w:left="720"/>
      <w:contextualSpacing/>
    </w:pPr>
    <w:rPr>
      <w:rFonts w:ascii="Times New Roman" w:eastAsia="Lucida Sans Unicode" w:hAnsi="Times New Roman"/>
      <w:kern w:val="1"/>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52C7"/>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1552C7"/>
    <w:pPr>
      <w:tabs>
        <w:tab w:val="center" w:pos="4536"/>
        <w:tab w:val="right" w:pos="9072"/>
      </w:tabs>
    </w:pPr>
  </w:style>
  <w:style w:type="character" w:customStyle="1" w:styleId="StopkaZnak">
    <w:name w:val="Stopka Znak"/>
    <w:basedOn w:val="Domylnaczcionkaakapitu"/>
    <w:link w:val="Stopka"/>
    <w:uiPriority w:val="99"/>
    <w:rsid w:val="001552C7"/>
    <w:rPr>
      <w:rFonts w:ascii="Calibri" w:eastAsia="Calibri" w:hAnsi="Calibri" w:cs="Times New Roman"/>
    </w:rPr>
  </w:style>
  <w:style w:type="character" w:styleId="Hipercze">
    <w:name w:val="Hyperlink"/>
    <w:uiPriority w:val="99"/>
    <w:unhideWhenUsed/>
    <w:rsid w:val="001552C7"/>
    <w:rPr>
      <w:color w:val="0000FF"/>
      <w:u w:val="single"/>
    </w:rPr>
  </w:style>
  <w:style w:type="character" w:styleId="Numerstrony">
    <w:name w:val="page number"/>
    <w:basedOn w:val="Domylnaczcionkaakapitu"/>
    <w:rsid w:val="001552C7"/>
  </w:style>
  <w:style w:type="paragraph" w:styleId="Akapitzlist">
    <w:name w:val="List Paragraph"/>
    <w:basedOn w:val="Normalny"/>
    <w:qFormat/>
    <w:rsid w:val="001552C7"/>
    <w:pPr>
      <w:widowControl w:val="0"/>
      <w:suppressAutoHyphens/>
      <w:spacing w:after="0" w:line="240" w:lineRule="auto"/>
      <w:ind w:left="720"/>
      <w:contextualSpacing/>
    </w:pPr>
    <w:rPr>
      <w:rFonts w:ascii="Times New Roman" w:eastAsia="Lucida Sans Unicode" w:hAnsi="Times New Roman"/>
      <w:kern w:val="1"/>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yperlink" Target="http://www.kuzniaraciborsk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uzniaraciborska.p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2902</Words>
  <Characters>17412</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ilbu</dc:creator>
  <cp:lastModifiedBy>ilbu</cp:lastModifiedBy>
  <cp:revision>2</cp:revision>
  <cp:lastPrinted>2015-07-06T07:36:00Z</cp:lastPrinted>
  <dcterms:created xsi:type="dcterms:W3CDTF">2015-07-06T07:36:00Z</dcterms:created>
  <dcterms:modified xsi:type="dcterms:W3CDTF">2015-07-06T07:37:00Z</dcterms:modified>
</cp:coreProperties>
</file>