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64" w:rsidRDefault="00D70D00" w:rsidP="00D70D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Załącznik do uchwały Nr III/33/2015</w:t>
      </w:r>
    </w:p>
    <w:p w:rsidR="00D70D00" w:rsidRDefault="00D70D00" w:rsidP="00D70D00">
      <w:pPr>
        <w:pStyle w:val="Bezodstpw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Rady Miejskiej w Kuźni Raciborskiej</w:t>
      </w:r>
    </w:p>
    <w:p w:rsidR="00D70D00" w:rsidRDefault="00D70D00" w:rsidP="00094C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 xml:space="preserve">  z dnia 22 stycznia 2015 roku</w:t>
      </w:r>
    </w:p>
    <w:p w:rsidR="00D70D00" w:rsidRPr="00D70D00" w:rsidRDefault="00D70D00" w:rsidP="00094C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</w:p>
    <w:p w:rsidR="00094C64" w:rsidRPr="00D70D00" w:rsidRDefault="00094C64" w:rsidP="00094C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D70D00">
        <w:rPr>
          <w:rFonts w:ascii="Times New Roman" w:eastAsia="Times New Roman" w:hAnsi="Times New Roman" w:cs="Times New Roman"/>
          <w:b/>
          <w:bCs/>
          <w:lang w:eastAsia="zh-CN"/>
        </w:rPr>
        <w:t>Plan Pracy Rady Miejskiej w Kuźni Raciborskiej na 2015 r.</w:t>
      </w:r>
    </w:p>
    <w:p w:rsidR="00094C64" w:rsidRPr="00D70D00" w:rsidRDefault="00094C64" w:rsidP="004D6155">
      <w:pPr>
        <w:widowControl w:val="0"/>
        <w:autoSpaceDE w:val="0"/>
        <w:autoSpaceDN w:val="0"/>
        <w:adjustRightInd w:val="0"/>
        <w:spacing w:after="0" w:line="360" w:lineRule="auto"/>
        <w:ind w:left="-142"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D70D00">
        <w:rPr>
          <w:rFonts w:ascii="Times New Roman" w:eastAsia="Times New Roman" w:hAnsi="Times New Roman" w:cs="Times New Roman"/>
          <w:lang w:eastAsia="pl-PL"/>
        </w:rPr>
        <w:t>Rada Miejska w 2015 r. zamierza zorganizować 11 sesji zwyczajnych. Sesje nadzwyczajne będą zwoływane w miarę potrzeby na wniosek Burmistrza lub co najmniej ¼ ustawowego składu Rady Miejskiej.</w:t>
      </w:r>
    </w:p>
    <w:p w:rsidR="00094C64" w:rsidRPr="00D70D00" w:rsidRDefault="00094C64" w:rsidP="00094C6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70D00">
        <w:rPr>
          <w:rFonts w:ascii="Times New Roman" w:eastAsia="Times New Roman" w:hAnsi="Times New Roman" w:cs="Times New Roman"/>
          <w:b/>
          <w:bCs/>
          <w:lang w:eastAsia="zh-CN"/>
        </w:rPr>
        <w:t>Główne zagadnienia i tematy, które będą rozpatrywane na sesjach Rady Miejskiej:</w:t>
      </w:r>
    </w:p>
    <w:p w:rsidR="00094C64" w:rsidRPr="00D70D00" w:rsidRDefault="00094C64" w:rsidP="00094C64">
      <w:pPr>
        <w:widowControl w:val="0"/>
        <w:autoSpaceDE w:val="0"/>
        <w:autoSpaceDN w:val="0"/>
        <w:adjustRightInd w:val="0"/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>1. Analiza projektu budżetu gminy na 2016 r. oraz jego uchwalenie.</w:t>
      </w:r>
    </w:p>
    <w:p w:rsidR="00094C64" w:rsidRPr="00D70D00" w:rsidRDefault="00094C64" w:rsidP="00094C64">
      <w:pPr>
        <w:widowControl w:val="0"/>
        <w:autoSpaceDE w:val="0"/>
        <w:autoSpaceDN w:val="0"/>
        <w:adjustRightInd w:val="0"/>
        <w:spacing w:after="0" w:line="360" w:lineRule="auto"/>
        <w:ind w:right="-1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>2. Analiza i ocena wykonania budżetu gminy za 2014 r. z uwzględnieniem zadań rzeczowych – udzielenie absolutorium Burmistrzowi.</w:t>
      </w:r>
    </w:p>
    <w:p w:rsidR="00094C64" w:rsidRPr="00D70D00" w:rsidRDefault="00094C64" w:rsidP="00094C64">
      <w:pPr>
        <w:widowControl w:val="0"/>
        <w:autoSpaceDE w:val="0"/>
        <w:autoSpaceDN w:val="0"/>
        <w:adjustRightInd w:val="0"/>
        <w:spacing w:after="0" w:line="360" w:lineRule="auto"/>
        <w:ind w:left="-426" w:right="-709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 xml:space="preserve"> 3. Zatwierdzenie planów pracy komisji stałych Rady Miejskiej na 2015 rok.</w:t>
      </w:r>
    </w:p>
    <w:p w:rsidR="00094C64" w:rsidRPr="00D70D00" w:rsidRDefault="00094C64" w:rsidP="00094C64">
      <w:pPr>
        <w:widowControl w:val="0"/>
        <w:autoSpaceDE w:val="0"/>
        <w:autoSpaceDN w:val="0"/>
        <w:adjustRightInd w:val="0"/>
        <w:spacing w:after="0" w:line="360" w:lineRule="auto"/>
        <w:ind w:right="-1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>4. Przyjęcie sprawozdań z działalności zakładów i jednostek budżetowych za 2014 r. Określenie zadań na 2015 rok.</w:t>
      </w:r>
    </w:p>
    <w:p w:rsidR="00094C64" w:rsidRPr="00D70D00" w:rsidRDefault="00094C64" w:rsidP="00094C64">
      <w:pPr>
        <w:widowControl w:val="0"/>
        <w:autoSpaceDE w:val="0"/>
        <w:autoSpaceDN w:val="0"/>
        <w:adjustRightInd w:val="0"/>
        <w:spacing w:after="0" w:line="360" w:lineRule="auto"/>
        <w:ind w:right="-1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>5. Ocena bieżącego wykonania budżetu przez gminę oraz dokonywanie bieżących przesunięć budżetowych.</w:t>
      </w:r>
    </w:p>
    <w:p w:rsidR="00094C64" w:rsidRPr="00D70D00" w:rsidRDefault="00094C64" w:rsidP="00094C64">
      <w:pPr>
        <w:widowControl w:val="0"/>
        <w:autoSpaceDE w:val="0"/>
        <w:autoSpaceDN w:val="0"/>
        <w:adjustRightInd w:val="0"/>
        <w:spacing w:after="0" w:line="360" w:lineRule="auto"/>
        <w:ind w:right="-1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>6. Prowadzenie prac nad poprawą funkcjonowania i zarządzania strukturą Urzędu Miejskiego oraz jednostek organizacyjnych gminy.</w:t>
      </w:r>
    </w:p>
    <w:p w:rsidR="00094C64" w:rsidRPr="00D70D00" w:rsidRDefault="00094C64" w:rsidP="00094C64">
      <w:pPr>
        <w:widowControl w:val="0"/>
        <w:autoSpaceDE w:val="0"/>
        <w:autoSpaceDN w:val="0"/>
        <w:adjustRightInd w:val="0"/>
        <w:spacing w:after="0" w:line="360" w:lineRule="auto"/>
        <w:ind w:right="-709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>7. Wyznaczanie kierunków działania Burmistrza.</w:t>
      </w:r>
    </w:p>
    <w:p w:rsidR="00094C64" w:rsidRPr="00D70D00" w:rsidRDefault="00094C64" w:rsidP="00094C64">
      <w:pPr>
        <w:widowControl w:val="0"/>
        <w:autoSpaceDE w:val="0"/>
        <w:autoSpaceDN w:val="0"/>
        <w:adjustRightInd w:val="0"/>
        <w:spacing w:after="0" w:line="360" w:lineRule="auto"/>
        <w:ind w:right="-709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>8. Ocena wykonania przez Burmistrza uchwał podjętych przez Radę Miejską.</w:t>
      </w:r>
    </w:p>
    <w:p w:rsidR="00094C64" w:rsidRPr="00D70D00" w:rsidRDefault="00094C64" w:rsidP="00094C64">
      <w:pPr>
        <w:widowControl w:val="0"/>
        <w:autoSpaceDE w:val="0"/>
        <w:autoSpaceDN w:val="0"/>
        <w:adjustRightInd w:val="0"/>
        <w:spacing w:after="0" w:line="360" w:lineRule="auto"/>
        <w:ind w:right="-1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>9. Ocena realizacji przez Burmistrza wniosków komisji stałych Rady Miejskiej, oraz wniosków radnych i przewodniczących jednostek pomocniczych gminy.</w:t>
      </w:r>
    </w:p>
    <w:p w:rsidR="00094C64" w:rsidRPr="00D70D00" w:rsidRDefault="00094C64" w:rsidP="00094C64">
      <w:pPr>
        <w:widowControl w:val="0"/>
        <w:autoSpaceDE w:val="0"/>
        <w:autoSpaceDN w:val="0"/>
        <w:adjustRightInd w:val="0"/>
        <w:spacing w:after="0" w:line="360" w:lineRule="auto"/>
        <w:ind w:right="-1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 xml:space="preserve">10. Ocena realizacji przez Burmistrza wniosków składanych przez mieszkańców gminy </w:t>
      </w:r>
      <w:r w:rsidRPr="00D70D00">
        <w:rPr>
          <w:rFonts w:ascii="Times New Roman" w:eastAsia="Times New Roman" w:hAnsi="Times New Roman" w:cs="Times New Roman"/>
          <w:lang w:eastAsia="zh-CN"/>
        </w:rPr>
        <w:br/>
        <w:t>w trakcie zebrań wiejskich i miejskich, oraz realizacji odpowiedzi na pisma kierowane do urzędu.</w:t>
      </w:r>
    </w:p>
    <w:p w:rsidR="00094C64" w:rsidRPr="00D70D00" w:rsidRDefault="00094C64" w:rsidP="00094C64">
      <w:pPr>
        <w:widowControl w:val="0"/>
        <w:autoSpaceDE w:val="0"/>
        <w:autoSpaceDN w:val="0"/>
        <w:adjustRightInd w:val="0"/>
        <w:spacing w:after="0" w:line="360" w:lineRule="auto"/>
        <w:ind w:right="-1" w:hanging="360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>11. Przygotowywanie, rozpatrywanie i uchwalanie projektów uchwał z zakresu należącego do kompetencji i zadań Rady Miejskiej.</w:t>
      </w:r>
    </w:p>
    <w:p w:rsidR="00094C64" w:rsidRPr="00D70D00" w:rsidRDefault="00094C64" w:rsidP="00094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>Organizowanie sesji wyjazdowych Rady Miejskiej na terenie gminy w celu poznania środowiska lokalnego i integracji radnych z mieszkańcami.</w:t>
      </w:r>
    </w:p>
    <w:p w:rsidR="004D6155" w:rsidRPr="00D70D00" w:rsidRDefault="004D6155" w:rsidP="00094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>Uroczyste obchody 25-lecia samorządności w gminie.</w:t>
      </w:r>
    </w:p>
    <w:p w:rsidR="00094C64" w:rsidRPr="00D70D00" w:rsidRDefault="00094C64" w:rsidP="00094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>Inne zagadnienia i tematy będące w wyłącznej kompetencji Rady Miejskiej, przewidziane ustawą o samorządzie gminnym i statutem gminy.</w:t>
      </w:r>
    </w:p>
    <w:p w:rsidR="00094C64" w:rsidRPr="00D70D00" w:rsidRDefault="00094C64" w:rsidP="00094C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>Kontynuacja działań w zakresie pozyskiwania środków finansowych z Unii Europejskiej, w celu finansowania inwestycji i zadań koniecznych do wykonania na terenie gminy. Zintensyfikowanie działań gminy w zakresie pozyskiwania tych środków.</w:t>
      </w:r>
    </w:p>
    <w:p w:rsidR="00094C64" w:rsidRDefault="00094C64" w:rsidP="004D61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  <w:r w:rsidRPr="00D70D00">
        <w:rPr>
          <w:rFonts w:ascii="Times New Roman" w:eastAsia="Times New Roman" w:hAnsi="Times New Roman" w:cs="Times New Roman"/>
          <w:lang w:eastAsia="zh-CN"/>
        </w:rPr>
        <w:t xml:space="preserve">Integralną częścią planu pracy Rady Miejskiej są właściwe plany pracy komisji stałych Rady Miejskiej zatwierdzone stosowną uchwałą Rady Miejskiej. </w:t>
      </w:r>
    </w:p>
    <w:p w:rsidR="003E4CDA" w:rsidRPr="00D70D00" w:rsidRDefault="003E4CDA" w:rsidP="003E4CD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sectPr w:rsidR="003E4CDA" w:rsidRPr="00D70D00" w:rsidSect="004D615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2"/>
      <w:numFmt w:val="decimal"/>
      <w:lvlText w:val="%1."/>
      <w:lvlJc w:val="left"/>
      <w:pPr>
        <w:ind w:left="0" w:hanging="360"/>
      </w:pPr>
      <w:rPr>
        <w:rFonts w:cs="Times New Roman"/>
      </w:rPr>
    </w:lvl>
  </w:abstractNum>
  <w:num w:numId="1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E"/>
    <w:rsid w:val="00094C64"/>
    <w:rsid w:val="003E4CDA"/>
    <w:rsid w:val="004D6155"/>
    <w:rsid w:val="004D6F60"/>
    <w:rsid w:val="0074341E"/>
    <w:rsid w:val="00840720"/>
    <w:rsid w:val="00A44F39"/>
    <w:rsid w:val="00D70D00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D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D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alse</cp:lastModifiedBy>
  <cp:revision>6</cp:revision>
  <cp:lastPrinted>2015-01-27T10:43:00Z</cp:lastPrinted>
  <dcterms:created xsi:type="dcterms:W3CDTF">2015-01-13T07:54:00Z</dcterms:created>
  <dcterms:modified xsi:type="dcterms:W3CDTF">2015-02-05T09:43:00Z</dcterms:modified>
</cp:coreProperties>
</file>