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E1" w:rsidRPr="005A5FE3" w:rsidRDefault="00790AE1" w:rsidP="00790A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  <w:r w:rsidRPr="005A5F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0AE1" w:rsidRPr="005A5FE3" w:rsidRDefault="00790AE1" w:rsidP="00790A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5FE3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Z</w:t>
      </w:r>
      <w:r w:rsidR="00DA58A4">
        <w:rPr>
          <w:rFonts w:ascii="Times New Roman" w:hAnsi="Times New Roman" w:cs="Times New Roman"/>
          <w:sz w:val="20"/>
          <w:szCs w:val="20"/>
        </w:rPr>
        <w:t>arządzenia Nr 0050.201.2017</w:t>
      </w:r>
    </w:p>
    <w:p w:rsidR="00790AE1" w:rsidRPr="005A5FE3" w:rsidRDefault="00790AE1" w:rsidP="00790A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5FE3">
        <w:rPr>
          <w:rFonts w:ascii="Times New Roman" w:hAnsi="Times New Roman" w:cs="Times New Roman"/>
          <w:sz w:val="20"/>
          <w:szCs w:val="20"/>
        </w:rPr>
        <w:t>Burmistrza Miasta Kuźnia Raciborska</w:t>
      </w:r>
    </w:p>
    <w:p w:rsidR="00790AE1" w:rsidRPr="005A5FE3" w:rsidRDefault="00DA58A4" w:rsidP="00790A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11.08.2017 r.</w:t>
      </w:r>
      <w:bookmarkStart w:id="0" w:name="_GoBack"/>
      <w:bookmarkEnd w:id="0"/>
    </w:p>
    <w:p w:rsidR="00802B98" w:rsidRDefault="00802B98" w:rsidP="001D35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02B98" w:rsidRDefault="00802B98" w:rsidP="001D35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02B98" w:rsidRDefault="00802B98" w:rsidP="001D35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02B98" w:rsidRDefault="00802B98" w:rsidP="001D35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90AE1" w:rsidRDefault="001D351E" w:rsidP="001D35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Cennik netto drewna</w:t>
      </w:r>
    </w:p>
    <w:p w:rsidR="001D351E" w:rsidRDefault="001D351E" w:rsidP="001D351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pozyskanego z </w:t>
      </w:r>
      <w:r w:rsidR="007711F1">
        <w:rPr>
          <w:rFonts w:ascii="Arial" w:hAnsi="Arial" w:cs="Arial"/>
          <w:b/>
        </w:rPr>
        <w:t>nieruchomości</w:t>
      </w:r>
      <w:r>
        <w:rPr>
          <w:rFonts w:ascii="Arial" w:hAnsi="Arial" w:cs="Arial"/>
          <w:b/>
        </w:rPr>
        <w:t xml:space="preserve"> własności Gminy Kuźnia Raciborska</w:t>
      </w:r>
    </w:p>
    <w:p w:rsidR="001D351E" w:rsidRPr="001D351E" w:rsidRDefault="001D351E" w:rsidP="001D351E">
      <w:pPr>
        <w:spacing w:after="0" w:line="360" w:lineRule="auto"/>
        <w:jc w:val="center"/>
        <w:rPr>
          <w:rFonts w:ascii="Arial" w:hAnsi="Arial" w:cs="Arial"/>
          <w:b/>
        </w:rPr>
      </w:pPr>
      <w:r w:rsidRPr="001D351E">
        <w:rPr>
          <w:rFonts w:ascii="Arial" w:hAnsi="Arial" w:cs="Arial"/>
          <w:b/>
        </w:rPr>
        <w:t>ceny w zł/m</w:t>
      </w:r>
      <w:r w:rsidRPr="001D351E">
        <w:rPr>
          <w:rFonts w:ascii="Arial" w:hAnsi="Arial" w:cs="Arial"/>
          <w:b/>
          <w:vertAlign w:val="superscript"/>
        </w:rPr>
        <w:t>3</w:t>
      </w:r>
    </w:p>
    <w:p w:rsidR="00790AE1" w:rsidRPr="00F825E7" w:rsidRDefault="00790AE1" w:rsidP="00790AE1">
      <w:pPr>
        <w:jc w:val="center"/>
        <w:rPr>
          <w:rFonts w:ascii="Arial" w:hAnsi="Arial" w:cs="Arial"/>
          <w:sz w:val="16"/>
          <w:szCs w:val="16"/>
        </w:rPr>
      </w:pPr>
    </w:p>
    <w:p w:rsidR="001D351E" w:rsidRDefault="001D351E" w:rsidP="00F825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35A7" w:rsidRPr="00802B98" w:rsidRDefault="008335A7" w:rsidP="008335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02B98">
        <w:rPr>
          <w:rFonts w:ascii="Arial" w:hAnsi="Arial" w:cs="Arial"/>
        </w:rPr>
        <w:t>Drewno opałowe S4 :</w:t>
      </w:r>
    </w:p>
    <w:p w:rsidR="008335A7" w:rsidRPr="00802B98" w:rsidRDefault="008335A7" w:rsidP="008335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02B98">
        <w:rPr>
          <w:rFonts w:ascii="Arial" w:hAnsi="Arial" w:cs="Arial"/>
        </w:rPr>
        <w:t xml:space="preserve">Drewno iglaste – </w:t>
      </w:r>
      <w:r w:rsidR="007711F1" w:rsidRPr="00802B98">
        <w:rPr>
          <w:rFonts w:ascii="Arial" w:hAnsi="Arial" w:cs="Arial"/>
        </w:rPr>
        <w:tab/>
      </w:r>
      <w:r w:rsidR="007711F1" w:rsidRPr="00802B98">
        <w:rPr>
          <w:rFonts w:ascii="Arial" w:hAnsi="Arial" w:cs="Arial"/>
        </w:rPr>
        <w:tab/>
      </w:r>
      <w:r w:rsidR="007711F1" w:rsidRPr="00802B98">
        <w:rPr>
          <w:rFonts w:ascii="Arial" w:hAnsi="Arial" w:cs="Arial"/>
        </w:rPr>
        <w:tab/>
      </w:r>
      <w:r w:rsidR="007711F1" w:rsidRPr="00802B98">
        <w:rPr>
          <w:rFonts w:ascii="Arial" w:hAnsi="Arial" w:cs="Arial"/>
        </w:rPr>
        <w:tab/>
      </w:r>
      <w:r w:rsidR="007711F1" w:rsidRPr="00802B98">
        <w:rPr>
          <w:rFonts w:ascii="Arial" w:hAnsi="Arial" w:cs="Arial"/>
        </w:rPr>
        <w:tab/>
      </w:r>
      <w:r w:rsidR="007711F1" w:rsidRPr="00802B98">
        <w:rPr>
          <w:rFonts w:ascii="Arial" w:hAnsi="Arial" w:cs="Arial"/>
        </w:rPr>
        <w:tab/>
        <w:t>96,00</w:t>
      </w:r>
      <w:r w:rsidRPr="00802B98">
        <w:rPr>
          <w:rFonts w:ascii="Arial" w:hAnsi="Arial" w:cs="Arial"/>
        </w:rPr>
        <w:t xml:space="preserve"> zł/m</w:t>
      </w:r>
      <w:r w:rsidRPr="00802B98">
        <w:rPr>
          <w:rFonts w:ascii="Arial" w:hAnsi="Arial" w:cs="Arial"/>
          <w:vertAlign w:val="superscript"/>
        </w:rPr>
        <w:t>3</w:t>
      </w:r>
    </w:p>
    <w:p w:rsidR="008335A7" w:rsidRPr="00802B98" w:rsidRDefault="008335A7" w:rsidP="008335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02B98">
        <w:rPr>
          <w:rFonts w:ascii="Arial" w:hAnsi="Arial" w:cs="Arial"/>
        </w:rPr>
        <w:t xml:space="preserve">Drewno liściaste twarde (Db, Bk, </w:t>
      </w:r>
      <w:proofErr w:type="spellStart"/>
      <w:r w:rsidR="005C71E8" w:rsidRPr="00802B98">
        <w:rPr>
          <w:rFonts w:ascii="Arial" w:hAnsi="Arial" w:cs="Arial"/>
        </w:rPr>
        <w:t>Jw</w:t>
      </w:r>
      <w:proofErr w:type="spellEnd"/>
      <w:r w:rsidR="005C71E8" w:rsidRPr="00802B98">
        <w:rPr>
          <w:rFonts w:ascii="Arial" w:hAnsi="Arial" w:cs="Arial"/>
        </w:rPr>
        <w:t xml:space="preserve">, </w:t>
      </w:r>
      <w:proofErr w:type="spellStart"/>
      <w:r w:rsidR="005C71E8" w:rsidRPr="00802B98">
        <w:rPr>
          <w:rFonts w:ascii="Arial" w:hAnsi="Arial" w:cs="Arial"/>
        </w:rPr>
        <w:t>Gb</w:t>
      </w:r>
      <w:proofErr w:type="spellEnd"/>
      <w:r w:rsidR="005C71E8" w:rsidRPr="00802B98">
        <w:rPr>
          <w:rFonts w:ascii="Arial" w:hAnsi="Arial" w:cs="Arial"/>
        </w:rPr>
        <w:t xml:space="preserve">, </w:t>
      </w:r>
      <w:proofErr w:type="spellStart"/>
      <w:r w:rsidR="005C71E8" w:rsidRPr="00802B98">
        <w:rPr>
          <w:rFonts w:ascii="Arial" w:hAnsi="Arial" w:cs="Arial"/>
        </w:rPr>
        <w:t>Ak</w:t>
      </w:r>
      <w:proofErr w:type="spellEnd"/>
      <w:r w:rsidRPr="00802B98">
        <w:rPr>
          <w:rFonts w:ascii="Arial" w:hAnsi="Arial" w:cs="Arial"/>
        </w:rPr>
        <w:t xml:space="preserve">, </w:t>
      </w:r>
      <w:proofErr w:type="spellStart"/>
      <w:r w:rsidRPr="00802B98">
        <w:rPr>
          <w:rFonts w:ascii="Arial" w:hAnsi="Arial" w:cs="Arial"/>
        </w:rPr>
        <w:t>Js</w:t>
      </w:r>
      <w:proofErr w:type="spellEnd"/>
      <w:r w:rsidR="002C2CB9">
        <w:rPr>
          <w:rFonts w:ascii="Arial" w:hAnsi="Arial" w:cs="Arial"/>
        </w:rPr>
        <w:t xml:space="preserve">, </w:t>
      </w:r>
      <w:proofErr w:type="spellStart"/>
      <w:r w:rsidR="002C2CB9">
        <w:rPr>
          <w:rFonts w:ascii="Arial" w:hAnsi="Arial" w:cs="Arial"/>
        </w:rPr>
        <w:t>Dbcz</w:t>
      </w:r>
      <w:proofErr w:type="spellEnd"/>
      <w:r w:rsidRPr="00802B98">
        <w:rPr>
          <w:rFonts w:ascii="Arial" w:hAnsi="Arial" w:cs="Arial"/>
        </w:rPr>
        <w:t xml:space="preserve">) </w:t>
      </w:r>
      <w:r w:rsidR="007711F1" w:rsidRPr="00802B98">
        <w:rPr>
          <w:rFonts w:ascii="Arial" w:hAnsi="Arial" w:cs="Arial"/>
        </w:rPr>
        <w:t>–</w:t>
      </w:r>
      <w:r w:rsidRPr="00802B98">
        <w:rPr>
          <w:rFonts w:ascii="Arial" w:hAnsi="Arial" w:cs="Arial"/>
        </w:rPr>
        <w:t xml:space="preserve"> </w:t>
      </w:r>
      <w:r w:rsidR="007711F1" w:rsidRPr="00802B98">
        <w:rPr>
          <w:rFonts w:ascii="Arial" w:hAnsi="Arial" w:cs="Arial"/>
        </w:rPr>
        <w:tab/>
        <w:t>122,00</w:t>
      </w:r>
      <w:r w:rsidRPr="00802B98">
        <w:rPr>
          <w:rFonts w:ascii="Arial" w:hAnsi="Arial" w:cs="Arial"/>
        </w:rPr>
        <w:t xml:space="preserve"> zł/m</w:t>
      </w:r>
      <w:r w:rsidRPr="00802B98">
        <w:rPr>
          <w:rFonts w:ascii="Arial" w:hAnsi="Arial" w:cs="Arial"/>
          <w:vertAlign w:val="superscript"/>
        </w:rPr>
        <w:t>3</w:t>
      </w:r>
    </w:p>
    <w:p w:rsidR="008335A7" w:rsidRPr="00802B98" w:rsidRDefault="008335A7" w:rsidP="008335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02B98">
        <w:rPr>
          <w:rFonts w:ascii="Arial" w:hAnsi="Arial" w:cs="Arial"/>
        </w:rPr>
        <w:t xml:space="preserve">Drewno liściaste miękkie (pozostałe) </w:t>
      </w:r>
      <w:r w:rsidR="007711F1" w:rsidRPr="00802B98">
        <w:rPr>
          <w:rFonts w:ascii="Arial" w:hAnsi="Arial" w:cs="Arial"/>
        </w:rPr>
        <w:t xml:space="preserve">- </w:t>
      </w:r>
      <w:r w:rsidR="007711F1" w:rsidRPr="00802B98">
        <w:rPr>
          <w:rFonts w:ascii="Arial" w:hAnsi="Arial" w:cs="Arial"/>
        </w:rPr>
        <w:tab/>
      </w:r>
      <w:r w:rsidR="007711F1" w:rsidRPr="00802B98">
        <w:rPr>
          <w:rFonts w:ascii="Arial" w:hAnsi="Arial" w:cs="Arial"/>
        </w:rPr>
        <w:tab/>
      </w:r>
      <w:r w:rsidR="007711F1" w:rsidRPr="00802B98">
        <w:rPr>
          <w:rFonts w:ascii="Arial" w:hAnsi="Arial" w:cs="Arial"/>
        </w:rPr>
        <w:tab/>
        <w:t>92,00</w:t>
      </w:r>
      <w:r w:rsidRPr="00802B98">
        <w:rPr>
          <w:rFonts w:ascii="Arial" w:hAnsi="Arial" w:cs="Arial"/>
        </w:rPr>
        <w:t xml:space="preserve"> zł/m</w:t>
      </w:r>
      <w:r w:rsidRPr="00802B98">
        <w:rPr>
          <w:rFonts w:ascii="Arial" w:hAnsi="Arial" w:cs="Arial"/>
          <w:vertAlign w:val="superscript"/>
        </w:rPr>
        <w:t xml:space="preserve">3 </w:t>
      </w:r>
    </w:p>
    <w:p w:rsidR="008335A7" w:rsidRPr="00802B98" w:rsidRDefault="007711F1" w:rsidP="007711F1">
      <w:pPr>
        <w:spacing w:after="0" w:line="360" w:lineRule="auto"/>
        <w:ind w:left="709"/>
        <w:jc w:val="both"/>
        <w:rPr>
          <w:rFonts w:ascii="Arial" w:hAnsi="Arial" w:cs="Arial"/>
        </w:rPr>
      </w:pPr>
      <w:r w:rsidRPr="00802B98">
        <w:rPr>
          <w:rFonts w:ascii="Arial" w:hAnsi="Arial" w:cs="Arial"/>
        </w:rPr>
        <w:t>Ww. ceny zostały ustalone na podstawie aktualnego cennika detalicznego na drewno obowiązującego w Nadleśnictwie Rudy Raciborskie. Ustalając cenę sprzedaży przyjęto</w:t>
      </w:r>
      <w:r w:rsidR="002C2CB9">
        <w:rPr>
          <w:rFonts w:ascii="Arial" w:hAnsi="Arial" w:cs="Arial"/>
        </w:rPr>
        <w:t xml:space="preserve"> </w:t>
      </w:r>
      <w:r w:rsidRPr="00802B98">
        <w:rPr>
          <w:rFonts w:ascii="Arial" w:hAnsi="Arial" w:cs="Arial"/>
        </w:rPr>
        <w:t>80% średniej ceny aktualnej dla danych gatunków drzew, z zaokrągleniem do pełnych złotych</w:t>
      </w:r>
      <w:r w:rsidR="002C2CB9">
        <w:rPr>
          <w:rFonts w:ascii="Arial" w:hAnsi="Arial" w:cs="Arial"/>
        </w:rPr>
        <w:t xml:space="preserve"> (ze względu na jakość drewna)</w:t>
      </w:r>
      <w:r w:rsidRPr="00802B98">
        <w:rPr>
          <w:rFonts w:ascii="Arial" w:hAnsi="Arial" w:cs="Arial"/>
        </w:rPr>
        <w:t>.</w:t>
      </w:r>
    </w:p>
    <w:p w:rsidR="007711F1" w:rsidRPr="00802B98" w:rsidRDefault="007711F1" w:rsidP="007711F1">
      <w:pPr>
        <w:spacing w:after="0" w:line="360" w:lineRule="auto"/>
        <w:ind w:left="709"/>
        <w:jc w:val="both"/>
        <w:rPr>
          <w:rFonts w:ascii="Arial" w:hAnsi="Arial" w:cs="Arial"/>
        </w:rPr>
      </w:pPr>
    </w:p>
    <w:p w:rsidR="007711F1" w:rsidRPr="00802B98" w:rsidRDefault="007711F1" w:rsidP="007711F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802B98">
        <w:rPr>
          <w:rFonts w:ascii="Arial" w:hAnsi="Arial" w:cs="Arial"/>
        </w:rPr>
        <w:t xml:space="preserve">Drewno Wielkowymiarowe W </w:t>
      </w:r>
      <w:r w:rsidR="002C2CB9">
        <w:rPr>
          <w:rFonts w:ascii="Arial" w:hAnsi="Arial" w:cs="Arial"/>
        </w:rPr>
        <w:t xml:space="preserve">i drewno średniowymiarowe S </w:t>
      </w:r>
      <w:r w:rsidRPr="00802B98">
        <w:rPr>
          <w:rFonts w:ascii="Arial" w:hAnsi="Arial" w:cs="Arial"/>
        </w:rPr>
        <w:t xml:space="preserve">– ceny ustala się dla każdego gatunku i sortymentu drewna na poziomie </w:t>
      </w:r>
      <w:r w:rsidR="0001485F">
        <w:rPr>
          <w:rFonts w:ascii="Arial" w:hAnsi="Arial" w:cs="Arial"/>
        </w:rPr>
        <w:t>7</w:t>
      </w:r>
      <w:r w:rsidRPr="00802B98">
        <w:rPr>
          <w:rFonts w:ascii="Arial" w:hAnsi="Arial" w:cs="Arial"/>
        </w:rPr>
        <w:t>0%</w:t>
      </w:r>
      <w:r w:rsidR="002C2CB9">
        <w:rPr>
          <w:rFonts w:ascii="Arial" w:hAnsi="Arial" w:cs="Arial"/>
        </w:rPr>
        <w:t xml:space="preserve"> </w:t>
      </w:r>
      <w:r w:rsidRPr="00802B98">
        <w:rPr>
          <w:rFonts w:ascii="Arial" w:hAnsi="Arial" w:cs="Arial"/>
        </w:rPr>
        <w:t>ceny obowiązującej w aktualnym cenniku detalicznym na drewno Nadleśnictwa Rudy Raciborskie</w:t>
      </w:r>
      <w:r w:rsidR="002C2CB9">
        <w:rPr>
          <w:rFonts w:ascii="Arial" w:hAnsi="Arial" w:cs="Arial"/>
        </w:rPr>
        <w:t xml:space="preserve"> (ze względu na jakość drewna)</w:t>
      </w:r>
      <w:r w:rsidRPr="00802B98">
        <w:rPr>
          <w:rFonts w:ascii="Arial" w:hAnsi="Arial" w:cs="Arial"/>
        </w:rPr>
        <w:t>.</w:t>
      </w:r>
    </w:p>
    <w:p w:rsidR="008335A7" w:rsidRPr="00802B98" w:rsidRDefault="008335A7" w:rsidP="008335A7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</w:p>
    <w:p w:rsidR="005F3258" w:rsidRDefault="005F3258" w:rsidP="005F32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02B98">
        <w:rPr>
          <w:rFonts w:ascii="Arial" w:hAnsi="Arial" w:cs="Arial"/>
        </w:rPr>
        <w:t>Do powyższych cen zostanie doliczony obowiązujący podatek VAT.</w:t>
      </w:r>
    </w:p>
    <w:p w:rsidR="0001485F" w:rsidRPr="0001485F" w:rsidRDefault="0001485F" w:rsidP="0001485F">
      <w:pPr>
        <w:pStyle w:val="Akapitzlist"/>
        <w:rPr>
          <w:rFonts w:ascii="Arial" w:hAnsi="Arial" w:cs="Arial"/>
        </w:rPr>
      </w:pPr>
    </w:p>
    <w:p w:rsidR="0001485F" w:rsidRPr="00802B98" w:rsidRDefault="0001485F" w:rsidP="005F32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niemożności zbycia drewna po cenie ustalonej w pkt 1 i 2 w terminie 30 dni od dnia jego pozyskania, cena może zostać obniżona, jednak nie więcej niż do 50 % ceny wyjściowej.</w:t>
      </w:r>
    </w:p>
    <w:sectPr w:rsidR="0001485F" w:rsidRPr="00802B98" w:rsidSect="00802B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53E41"/>
    <w:multiLevelType w:val="hybridMultilevel"/>
    <w:tmpl w:val="6436C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74756"/>
    <w:multiLevelType w:val="hybridMultilevel"/>
    <w:tmpl w:val="EFE84A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D6"/>
    <w:rsid w:val="0001485F"/>
    <w:rsid w:val="001D351E"/>
    <w:rsid w:val="002C2CB9"/>
    <w:rsid w:val="00555FD6"/>
    <w:rsid w:val="005C71E8"/>
    <w:rsid w:val="005F3258"/>
    <w:rsid w:val="00604FEB"/>
    <w:rsid w:val="007711F1"/>
    <w:rsid w:val="00790AE1"/>
    <w:rsid w:val="00802B98"/>
    <w:rsid w:val="008335A7"/>
    <w:rsid w:val="00AF63E7"/>
    <w:rsid w:val="00CD7C7B"/>
    <w:rsid w:val="00DA58A4"/>
    <w:rsid w:val="00F8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0FF7B-1D89-403D-BFBB-0ACB20E0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35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mapa</dc:creator>
  <cp:keywords/>
  <dc:description/>
  <cp:lastModifiedBy>mapa</cp:lastModifiedBy>
  <cp:revision>2</cp:revision>
  <cp:lastPrinted>2017-08-16T11:33:00Z</cp:lastPrinted>
  <dcterms:created xsi:type="dcterms:W3CDTF">2017-08-16T12:33:00Z</dcterms:created>
  <dcterms:modified xsi:type="dcterms:W3CDTF">2017-08-16T12:33:00Z</dcterms:modified>
</cp:coreProperties>
</file>