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Gminne Przedsiębiorstwo                                          </w:t>
      </w:r>
      <w:r w:rsidR="002250C4">
        <w:rPr>
          <w:rFonts w:ascii="Tahoma" w:eastAsia="Times New Roman" w:hAnsi="Tahoma" w:cs="Times New Roman"/>
          <w:szCs w:val="24"/>
          <w:lang w:eastAsia="pl-PL"/>
        </w:rPr>
        <w:t xml:space="preserve">  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Kuźnia </w:t>
      </w:r>
      <w:r w:rsidRPr="002250C4">
        <w:rPr>
          <w:rFonts w:ascii="Tahoma" w:eastAsia="Times New Roman" w:hAnsi="Tahoma" w:cs="Times New Roman"/>
          <w:szCs w:val="24"/>
          <w:lang w:eastAsia="pl-PL"/>
        </w:rPr>
        <w:t xml:space="preserve">Raciborska </w:t>
      </w:r>
      <w:r w:rsidR="002250C4" w:rsidRPr="002250C4">
        <w:rPr>
          <w:rFonts w:ascii="Tahoma" w:eastAsia="Times New Roman" w:hAnsi="Tahoma" w:cs="Times New Roman"/>
          <w:szCs w:val="24"/>
          <w:lang w:eastAsia="pl-PL"/>
        </w:rPr>
        <w:t>07</w:t>
      </w:r>
      <w:r w:rsidR="005455A9" w:rsidRPr="002250C4">
        <w:rPr>
          <w:rFonts w:ascii="Tahoma" w:eastAsia="Times New Roman" w:hAnsi="Tahoma" w:cs="Times New Roman"/>
          <w:szCs w:val="24"/>
          <w:lang w:eastAsia="pl-PL"/>
        </w:rPr>
        <w:t>.05.2015</w:t>
      </w:r>
      <w:r w:rsidRPr="002250C4">
        <w:rPr>
          <w:rFonts w:ascii="Tahoma" w:eastAsia="Times New Roman" w:hAnsi="Tahoma" w:cs="Times New Roman"/>
          <w:szCs w:val="24"/>
          <w:lang w:eastAsia="pl-PL"/>
        </w:rPr>
        <w:t>r.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Wodociągów i Kanalizacji Sp. z o.o.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47- 420 Kuźnia Raciborska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ul. Klasztorna 45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</w:p>
    <w:p w:rsidR="00DF42BC" w:rsidRPr="000F6ABE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L.DZ.WOD-</w:t>
      </w:r>
      <w:r w:rsidR="00E04E15">
        <w:rPr>
          <w:rFonts w:ascii="Tahoma" w:eastAsia="Times New Roman" w:hAnsi="Tahoma" w:cs="Times New Roman"/>
          <w:szCs w:val="24"/>
          <w:lang w:eastAsia="pl-PL"/>
        </w:rPr>
        <w:t xml:space="preserve">KAN </w:t>
      </w:r>
      <w:r w:rsidR="00471787" w:rsidRPr="00471787">
        <w:rPr>
          <w:rFonts w:ascii="Tahoma" w:eastAsia="Times New Roman" w:hAnsi="Tahoma" w:cs="Times New Roman"/>
          <w:szCs w:val="24"/>
          <w:lang w:eastAsia="pl-PL"/>
        </w:rPr>
        <w:t>320</w:t>
      </w:r>
      <w:r w:rsidR="00324892" w:rsidRPr="00471787">
        <w:rPr>
          <w:rFonts w:ascii="Tahoma" w:eastAsia="Times New Roman" w:hAnsi="Tahoma" w:cs="Times New Roman"/>
          <w:szCs w:val="24"/>
          <w:lang w:eastAsia="pl-PL"/>
        </w:rPr>
        <w:t>/05/2015</w:t>
      </w:r>
      <w:r w:rsidRPr="00471787">
        <w:rPr>
          <w:rFonts w:ascii="Tahoma" w:eastAsia="Times New Roman" w:hAnsi="Tahoma" w:cs="Times New Roman"/>
          <w:szCs w:val="24"/>
          <w:lang w:eastAsia="pl-PL"/>
        </w:rPr>
        <w:t xml:space="preserve">                        </w:t>
      </w:r>
    </w:p>
    <w:p w:rsidR="00DF42BC" w:rsidRDefault="00DF42BC" w:rsidP="00DF42BC"/>
    <w:p w:rsidR="00DF42BC" w:rsidRDefault="00DF42BC" w:rsidP="00DF42BC">
      <w:pPr>
        <w:pStyle w:val="Nagwek3"/>
      </w:pPr>
      <w:r>
        <w:t xml:space="preserve">Gminne Przedsiębiorstwo Wodociągów i Kanalizacji Sp. z o.o. </w:t>
      </w:r>
    </w:p>
    <w:p w:rsidR="00DF42BC" w:rsidRDefault="00DF42BC" w:rsidP="00DF42BC">
      <w:pPr>
        <w:pStyle w:val="Nagwek3"/>
      </w:pPr>
      <w:r>
        <w:t>w Kuźni Raciborskiej</w:t>
      </w:r>
    </w:p>
    <w:p w:rsidR="00DF42BC" w:rsidRDefault="00DF42BC" w:rsidP="00DF42BC">
      <w:pPr>
        <w:jc w:val="center"/>
        <w:rPr>
          <w:b/>
          <w:sz w:val="32"/>
        </w:rPr>
      </w:pPr>
    </w:p>
    <w:p w:rsidR="00DF42BC" w:rsidRPr="00DF42BC" w:rsidRDefault="00DF42BC" w:rsidP="00DF42BC">
      <w:pPr>
        <w:pStyle w:val="Nagwek5"/>
        <w:rPr>
          <w:rFonts w:cs="Tahoma"/>
        </w:rPr>
      </w:pPr>
      <w:r w:rsidRPr="00DF42BC">
        <w:rPr>
          <w:rFonts w:cs="Tahoma"/>
        </w:rPr>
        <w:t xml:space="preserve">SPECYFIKACJA </w:t>
      </w:r>
    </w:p>
    <w:p w:rsidR="00DF42BC" w:rsidRPr="00DF42BC" w:rsidRDefault="00DF42BC" w:rsidP="00DF42BC">
      <w:pPr>
        <w:jc w:val="center"/>
        <w:rPr>
          <w:rFonts w:ascii="Tahoma" w:hAnsi="Tahoma" w:cs="Tahoma"/>
        </w:rPr>
      </w:pPr>
      <w:r w:rsidRPr="00DF42BC">
        <w:rPr>
          <w:rFonts w:ascii="Tahoma" w:hAnsi="Tahoma" w:cs="Tahoma"/>
          <w:b/>
          <w:sz w:val="32"/>
        </w:rPr>
        <w:t>ISTOTNYCH WARUNKÓW ZAMÓWIENIA (SIWZ)</w:t>
      </w:r>
    </w:p>
    <w:p w:rsidR="00DF42BC" w:rsidRDefault="00DF42BC" w:rsidP="00DF42BC"/>
    <w:p w:rsidR="00DF42BC" w:rsidRDefault="00DF42BC" w:rsidP="00DF42BC"/>
    <w:p w:rsidR="00DF42BC" w:rsidRPr="00DF42BC" w:rsidRDefault="00DF42BC" w:rsidP="00DF42BC">
      <w:pPr>
        <w:spacing w:after="0" w:line="240" w:lineRule="auto"/>
        <w:jc w:val="center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dla przetargu nieograniczonego</w:t>
      </w:r>
    </w:p>
    <w:p w:rsidR="00DF42BC" w:rsidRPr="00DF42BC" w:rsidRDefault="00DF42BC" w:rsidP="00DF42BC">
      <w:pPr>
        <w:spacing w:after="0" w:line="240" w:lineRule="auto"/>
        <w:jc w:val="center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(o wartości poniżej kwoty określonej na podstawie art. 11 ust.8)</w:t>
      </w:r>
    </w:p>
    <w:p w:rsidR="00DF42BC" w:rsidRDefault="00DF42BC" w:rsidP="00DF42BC">
      <w:pPr>
        <w:jc w:val="center"/>
        <w:rPr>
          <w:caps/>
          <w:sz w:val="24"/>
        </w:rPr>
      </w:pPr>
    </w:p>
    <w:p w:rsidR="00DF42BC" w:rsidRDefault="00DF42BC" w:rsidP="00967C72">
      <w:pPr>
        <w:jc w:val="center"/>
        <w:rPr>
          <w:caps/>
          <w:sz w:val="24"/>
        </w:rPr>
      </w:pPr>
      <w:r>
        <w:rPr>
          <w:caps/>
          <w:sz w:val="24"/>
        </w:rPr>
        <w:t>na</w:t>
      </w:r>
    </w:p>
    <w:p w:rsidR="00DF42BC" w:rsidRPr="00EC5C37" w:rsidRDefault="00967C72" w:rsidP="00967C72">
      <w:pPr>
        <w:jc w:val="center"/>
        <w:rPr>
          <w:color w:val="000000"/>
          <w:sz w:val="24"/>
        </w:rPr>
      </w:pPr>
      <w:r>
        <w:rPr>
          <w:caps/>
          <w:color w:val="000000"/>
          <w:sz w:val="24"/>
        </w:rPr>
        <w:t>Dostawy</w:t>
      </w:r>
    </w:p>
    <w:p w:rsidR="00DF42BC" w:rsidRDefault="00DF42BC" w:rsidP="00DF42BC">
      <w:pPr>
        <w:pStyle w:val="Tekstpodstawowy3"/>
        <w:jc w:val="both"/>
      </w:pPr>
      <w:r w:rsidRPr="00E63BCF">
        <w:t>prowadzonego zgodnie z postanowieniami ustawy z dnia 29 stycznia 2004 r. – Prawo zamówi</w:t>
      </w:r>
      <w:r>
        <w:t>eń publicznyc</w:t>
      </w:r>
      <w:r w:rsidR="00C14CE1">
        <w:t>h (tekst jednolity Dz. U. z 201</w:t>
      </w:r>
      <w:r w:rsidR="00C14CE1" w:rsidRPr="00C14CE1">
        <w:t>3</w:t>
      </w:r>
      <w:r w:rsidRPr="00C14CE1">
        <w:t xml:space="preserve"> r. poz. </w:t>
      </w:r>
      <w:r w:rsidR="00C14CE1" w:rsidRPr="00C14CE1">
        <w:rPr>
          <w:bCs/>
        </w:rPr>
        <w:t>907, 984, 1047 i 1473</w:t>
      </w:r>
      <w:r w:rsidR="00C14CE1">
        <w:rPr>
          <w:bCs/>
        </w:rPr>
        <w:t xml:space="preserve"> </w:t>
      </w:r>
      <w:r w:rsidRPr="00C14CE1">
        <w:t xml:space="preserve">z </w:t>
      </w:r>
      <w:proofErr w:type="spellStart"/>
      <w:r>
        <w:t>późn</w:t>
      </w:r>
      <w:proofErr w:type="spellEnd"/>
      <w:r>
        <w:t xml:space="preserve">. zm.) </w:t>
      </w:r>
    </w:p>
    <w:p w:rsidR="007B2F99" w:rsidRDefault="007B2F99" w:rsidP="00DF42BC">
      <w:pPr>
        <w:pStyle w:val="Tekstpodstawowy3"/>
        <w:jc w:val="both"/>
      </w:pPr>
    </w:p>
    <w:p w:rsidR="007B2F99" w:rsidRDefault="007B2F99" w:rsidP="00DF42BC">
      <w:pPr>
        <w:pStyle w:val="Tekstpodstawowy3"/>
        <w:rPr>
          <w:rStyle w:val="Pogrubienie"/>
          <w:sz w:val="18"/>
          <w:szCs w:val="18"/>
          <w:shd w:val="clear" w:color="auto" w:fill="FFFFFF"/>
        </w:rPr>
      </w:pPr>
    </w:p>
    <w:p w:rsidR="007B2F99" w:rsidRPr="00E63BCF" w:rsidRDefault="007B2F99" w:rsidP="00DF42BC">
      <w:pPr>
        <w:pStyle w:val="Tekstpodstawowy3"/>
        <w:rPr>
          <w:color w:val="000000"/>
        </w:rPr>
      </w:pPr>
    </w:p>
    <w:p w:rsidR="00DF42BC" w:rsidRPr="00DF42BC" w:rsidRDefault="002250C4" w:rsidP="00324892">
      <w:pPr>
        <w:pStyle w:val="Nagwek5"/>
        <w:rPr>
          <w:rFonts w:cs="Tahoma"/>
        </w:rPr>
      </w:pPr>
      <w:r>
        <w:rPr>
          <w:rFonts w:cs="Tahoma"/>
        </w:rPr>
        <w:t>Z</w:t>
      </w:r>
      <w:r w:rsidR="00967C72">
        <w:rPr>
          <w:rFonts w:cs="Tahoma"/>
        </w:rPr>
        <w:t>akup</w:t>
      </w:r>
      <w:r w:rsidR="00DF42BC" w:rsidRPr="00DF42BC">
        <w:rPr>
          <w:rFonts w:cs="Tahoma"/>
        </w:rPr>
        <w:t xml:space="preserve"> </w:t>
      </w:r>
      <w:r w:rsidR="005455A9">
        <w:rPr>
          <w:rFonts w:cs="Tahoma"/>
        </w:rPr>
        <w:t>nakładek</w:t>
      </w:r>
      <w:r>
        <w:rPr>
          <w:rFonts w:cs="Tahoma"/>
        </w:rPr>
        <w:t xml:space="preserve"> /modułów radiowych/</w:t>
      </w:r>
      <w:r w:rsidR="005455A9">
        <w:rPr>
          <w:rFonts w:cs="Tahoma"/>
        </w:rPr>
        <w:t xml:space="preserve"> </w:t>
      </w:r>
      <w:r w:rsidR="00324892">
        <w:rPr>
          <w:rFonts w:cs="Tahoma"/>
        </w:rPr>
        <w:t xml:space="preserve">do zdalnego /radiowego/ odczytu wskazań wodomierzy </w:t>
      </w:r>
      <w:r w:rsidR="00967C72">
        <w:rPr>
          <w:rFonts w:cs="Tahoma"/>
        </w:rPr>
        <w:t>wraz z dostawą</w:t>
      </w:r>
      <w:r w:rsidR="00DF42BC" w:rsidRPr="00DF42BC">
        <w:rPr>
          <w:rFonts w:cs="Tahoma"/>
        </w:rPr>
        <w:t xml:space="preserve"> do </w:t>
      </w:r>
      <w:proofErr w:type="spellStart"/>
      <w:r w:rsidR="00967C72">
        <w:rPr>
          <w:rFonts w:cs="Tahoma"/>
        </w:rPr>
        <w:t>GPWiK</w:t>
      </w:r>
      <w:proofErr w:type="spellEnd"/>
      <w:r w:rsidR="00967C72">
        <w:rPr>
          <w:rFonts w:cs="Tahoma"/>
        </w:rPr>
        <w:t xml:space="preserve"> Sp. z o.o. w Kuźni Raciborskiej</w:t>
      </w:r>
      <w:r w:rsidR="00324892">
        <w:rPr>
          <w:rFonts w:cs="Tahoma"/>
        </w:rPr>
        <w:t>.</w:t>
      </w:r>
      <w:r w:rsidR="007626B8">
        <w:rPr>
          <w:rFonts w:cs="Tahoma"/>
        </w:rPr>
        <w:t xml:space="preserve"> </w:t>
      </w:r>
    </w:p>
    <w:p w:rsidR="00DF42BC" w:rsidRDefault="00DF42BC" w:rsidP="00DF42BC"/>
    <w:p w:rsidR="002250C4" w:rsidRDefault="002250C4" w:rsidP="00DF42BC"/>
    <w:p w:rsidR="002250C4" w:rsidRDefault="002250C4" w:rsidP="00DF42BC"/>
    <w:p w:rsidR="002250C4" w:rsidRDefault="002250C4" w:rsidP="00DF42BC"/>
    <w:p w:rsidR="00DF42BC" w:rsidRDefault="00DF42BC" w:rsidP="00F127B5">
      <w:pPr>
        <w:pStyle w:val="Bezodstpw"/>
      </w:pPr>
      <w:r>
        <w:t xml:space="preserve"> </w:t>
      </w:r>
      <w:r>
        <w:tab/>
      </w:r>
      <w:r>
        <w:tab/>
      </w:r>
      <w:r w:rsidR="00F127B5">
        <w:t xml:space="preserve">                                                                                                              </w:t>
      </w:r>
      <w:r>
        <w:t>PREZES ZARZĄDU</w:t>
      </w:r>
    </w:p>
    <w:p w:rsidR="00F127B5" w:rsidRDefault="00DF42BC" w:rsidP="00F127B5">
      <w:pPr>
        <w:pStyle w:val="Bezodstpw"/>
      </w:pPr>
      <w:r>
        <w:t xml:space="preserve"> </w:t>
      </w:r>
      <w:r>
        <w:tab/>
      </w:r>
      <w:r>
        <w:tab/>
      </w:r>
    </w:p>
    <w:p w:rsidR="00DF42BC" w:rsidRDefault="00F127B5" w:rsidP="00F127B5">
      <w:pPr>
        <w:pStyle w:val="Bezodstpw"/>
        <w:rPr>
          <w:i/>
        </w:rPr>
      </w:pPr>
      <w:r>
        <w:t xml:space="preserve">                                                                                                                                             </w:t>
      </w:r>
      <w:r w:rsidR="00DF42BC">
        <w:rPr>
          <w:i/>
        </w:rPr>
        <w:t>Marian Kostka</w:t>
      </w:r>
    </w:p>
    <w:p w:rsidR="00DF42BC" w:rsidRDefault="00F127B5" w:rsidP="00F127B5">
      <w:pPr>
        <w:pStyle w:val="Bezodstpw"/>
      </w:pPr>
      <w:r>
        <w:t xml:space="preserve">                                                                                                                                     </w:t>
      </w:r>
      <w:r w:rsidR="00DF42BC">
        <w:t xml:space="preserve"> _________________ </w:t>
      </w:r>
    </w:p>
    <w:p w:rsidR="00DF42BC" w:rsidRDefault="00F127B5" w:rsidP="00F127B5">
      <w:pPr>
        <w:pStyle w:val="Bezodstpw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F42BC">
        <w:rPr>
          <w:sz w:val="16"/>
        </w:rPr>
        <w:t>(podpis osoby upoważnionej)</w:t>
      </w:r>
    </w:p>
    <w:p w:rsidR="00DF42BC" w:rsidRDefault="00DF42BC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42BC" w:rsidRDefault="00DF42BC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42BC" w:rsidRPr="00DF42BC" w:rsidRDefault="00DF42BC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aps/>
          <w:color w:val="auto"/>
          <w:sz w:val="22"/>
          <w:szCs w:val="22"/>
          <w:lang w:eastAsia="pl-PL"/>
        </w:rPr>
      </w:pPr>
      <w:r w:rsidRPr="00DF42BC">
        <w:rPr>
          <w:rFonts w:ascii="Tahoma" w:eastAsia="Times New Roman" w:hAnsi="Tahoma" w:cs="Times New Roman"/>
          <w:bCs w:val="0"/>
          <w:caps/>
          <w:color w:val="auto"/>
          <w:sz w:val="22"/>
          <w:szCs w:val="22"/>
          <w:lang w:eastAsia="pl-PL"/>
        </w:rPr>
        <w:t>Informacja o postępowaniu.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</w:t>
      </w:r>
      <w:r>
        <w:rPr>
          <w:rFonts w:ascii="Tahoma" w:eastAsia="Times New Roman" w:hAnsi="Tahoma" w:cs="Times New Roman"/>
          <w:szCs w:val="24"/>
          <w:lang w:eastAsia="pl-PL"/>
        </w:rPr>
        <w:t xml:space="preserve">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NAZWA ORAZ ADRES ZAMAWIAJĄCEGO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 </w:t>
      </w:r>
      <w:r>
        <w:rPr>
          <w:rFonts w:ascii="Tahoma" w:eastAsia="Times New Roman" w:hAnsi="Tahoma" w:cs="Times New Roman"/>
          <w:szCs w:val="24"/>
          <w:lang w:eastAsia="pl-PL"/>
        </w:rPr>
        <w:t xml:space="preserve">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Gminne Przedsiębiorstwo Wodociągów i Kanalizacji Sp. z o.o.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Adres: ul. Klasztorna 45, 47-420 Kuźnia Raciborska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Tel/fax.: +48 (032) 414 72 38, +48 (032) 414 72 51,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e-mail: </w:t>
      </w:r>
      <w:hyperlink r:id="rId9" w:history="1">
        <w:r w:rsidRPr="007B2F99">
          <w:rPr>
            <w:rFonts w:ascii="Tahoma" w:eastAsia="Times New Roman" w:hAnsi="Tahoma" w:cs="Times New Roman"/>
            <w:szCs w:val="24"/>
            <w:lang w:eastAsia="pl-PL"/>
          </w:rPr>
          <w:t>biuro@gpwik.pl</w:t>
        </w:r>
      </w:hyperlink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</w:t>
      </w:r>
    </w:p>
    <w:p w:rsid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zarejestrowana w Sądzie Rejonowym w Gliwicach X Wydział Gospodarczy pod </w:t>
      </w:r>
      <w:r>
        <w:rPr>
          <w:rFonts w:ascii="Tahoma" w:eastAsia="Times New Roman" w:hAnsi="Tahoma" w:cs="Times New Roman"/>
          <w:szCs w:val="24"/>
          <w:lang w:eastAsia="pl-PL"/>
        </w:rPr>
        <w:t xml:space="preserve"> 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numerem KRS: 0000157031 Wysokość kapitału zakładowego: </w:t>
      </w:r>
      <w:r w:rsidR="00324892" w:rsidRPr="00324892">
        <w:rPr>
          <w:rFonts w:ascii="Tahoma" w:eastAsia="Times New Roman" w:hAnsi="Tahoma" w:cs="Times New Roman"/>
          <w:szCs w:val="24"/>
          <w:lang w:eastAsia="pl-PL"/>
        </w:rPr>
        <w:t>11.044.500,00PLN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NIP 639-00-15-023, REGON 272083038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color w:val="FF0000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 Znak postępowania</w:t>
      </w:r>
      <w:r w:rsidRPr="0059195D">
        <w:rPr>
          <w:rFonts w:ascii="Tahoma" w:eastAsia="Times New Roman" w:hAnsi="Tahoma" w:cs="Times New Roman"/>
          <w:szCs w:val="24"/>
          <w:lang w:eastAsia="pl-PL"/>
        </w:rPr>
        <w:t xml:space="preserve">: </w:t>
      </w:r>
      <w:r w:rsidR="0059195D" w:rsidRPr="0059195D">
        <w:rPr>
          <w:rFonts w:ascii="Tahoma" w:eastAsia="Times New Roman" w:hAnsi="Tahoma" w:cs="Times New Roman"/>
          <w:szCs w:val="24"/>
          <w:lang w:eastAsia="pl-PL"/>
        </w:rPr>
        <w:t>L.DZ.</w:t>
      </w:r>
      <w:r w:rsidR="0059195D" w:rsidRPr="00471787">
        <w:rPr>
          <w:rFonts w:ascii="Tahoma" w:eastAsia="Times New Roman" w:hAnsi="Tahoma" w:cs="Times New Roman"/>
          <w:szCs w:val="24"/>
          <w:lang w:eastAsia="pl-PL"/>
        </w:rPr>
        <w:t xml:space="preserve">WOD-KAN </w:t>
      </w:r>
      <w:r w:rsidR="00471787" w:rsidRPr="00471787">
        <w:rPr>
          <w:rFonts w:ascii="Tahoma" w:eastAsia="Times New Roman" w:hAnsi="Tahoma" w:cs="Times New Roman"/>
          <w:szCs w:val="24"/>
          <w:lang w:eastAsia="pl-PL"/>
        </w:rPr>
        <w:t>320</w:t>
      </w:r>
      <w:r w:rsidR="00324892" w:rsidRPr="00471787">
        <w:rPr>
          <w:rFonts w:ascii="Tahoma" w:eastAsia="Times New Roman" w:hAnsi="Tahoma" w:cs="Times New Roman"/>
          <w:szCs w:val="24"/>
          <w:lang w:eastAsia="pl-PL"/>
        </w:rPr>
        <w:t>/05/2015</w:t>
      </w:r>
      <w:r w:rsidR="00E04E15" w:rsidRPr="00471787">
        <w:rPr>
          <w:rFonts w:ascii="Tahoma" w:eastAsia="Times New Roman" w:hAnsi="Tahoma" w:cs="Times New Roman"/>
          <w:szCs w:val="24"/>
          <w:lang w:eastAsia="pl-PL"/>
        </w:rPr>
        <w:t xml:space="preserve">                       </w:t>
      </w:r>
    </w:p>
    <w:p w:rsidR="00DF42BC" w:rsidRDefault="00DF42BC" w:rsidP="00DF42BC">
      <w:pPr>
        <w:ind w:left="540"/>
        <w:rPr>
          <w:rFonts w:ascii="Tahoma" w:eastAsia="Times New Roman" w:hAnsi="Tahoma" w:cs="Times New Roman"/>
          <w:b/>
          <w:szCs w:val="24"/>
          <w:lang w:eastAsia="pl-PL"/>
        </w:rPr>
      </w:pPr>
    </w:p>
    <w:p w:rsidR="00DF42BC" w:rsidRDefault="00DF42BC" w:rsidP="00DF42BC">
      <w:pPr>
        <w:ind w:left="540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b/>
          <w:szCs w:val="24"/>
          <w:lang w:eastAsia="pl-PL"/>
        </w:rPr>
        <w:t>Uwaga: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W korespondencji kierowanej do Zamawiającego należy posługiwać się tym znakiem.</w:t>
      </w:r>
    </w:p>
    <w:p w:rsidR="00324892" w:rsidRPr="00324892" w:rsidRDefault="00324892" w:rsidP="00324892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324892">
        <w:rPr>
          <w:rFonts w:ascii="Tahoma" w:eastAsia="Times New Roman" w:hAnsi="Tahoma" w:cs="Times New Roman"/>
          <w:szCs w:val="24"/>
          <w:lang w:eastAsia="pl-PL"/>
        </w:rPr>
        <w:t>Finansowanie zamówienia.</w:t>
      </w:r>
    </w:p>
    <w:p w:rsidR="00324892" w:rsidRPr="00324892" w:rsidRDefault="00324892" w:rsidP="00324892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324892">
        <w:rPr>
          <w:rFonts w:ascii="Tahoma" w:eastAsia="Times New Roman" w:hAnsi="Tahoma" w:cs="Times New Roman"/>
          <w:szCs w:val="24"/>
          <w:lang w:eastAsia="pl-PL"/>
        </w:rPr>
        <w:t xml:space="preserve">Zamówienie to jest finansowane ze środków własnych </w:t>
      </w:r>
      <w:proofErr w:type="spellStart"/>
      <w:r w:rsidRPr="00324892">
        <w:rPr>
          <w:rFonts w:ascii="Tahoma" w:eastAsia="Times New Roman" w:hAnsi="Tahoma" w:cs="Times New Roman"/>
          <w:szCs w:val="24"/>
          <w:lang w:eastAsia="pl-PL"/>
        </w:rPr>
        <w:t>GPWiK</w:t>
      </w:r>
      <w:proofErr w:type="spellEnd"/>
      <w:r w:rsidRPr="00324892">
        <w:rPr>
          <w:rFonts w:ascii="Tahoma" w:eastAsia="Times New Roman" w:hAnsi="Tahoma" w:cs="Times New Roman"/>
          <w:szCs w:val="24"/>
          <w:lang w:eastAsia="pl-PL"/>
        </w:rPr>
        <w:t xml:space="preserve"> Sp. z o.o. oraz </w:t>
      </w:r>
      <w:r w:rsidRPr="00324892">
        <w:rPr>
          <w:rFonts w:ascii="Tahoma" w:eastAsia="Times New Roman" w:hAnsi="Tahoma" w:cs="Times New Roman"/>
          <w:b/>
          <w:szCs w:val="24"/>
          <w:lang w:eastAsia="pl-PL"/>
        </w:rPr>
        <w:t xml:space="preserve">dotacji otrzymanej w ramach </w:t>
      </w:r>
      <w:r>
        <w:rPr>
          <w:rFonts w:ascii="Tahoma" w:eastAsia="Times New Roman" w:hAnsi="Tahoma" w:cs="Times New Roman"/>
          <w:b/>
          <w:szCs w:val="24"/>
          <w:lang w:eastAsia="pl-PL"/>
        </w:rPr>
        <w:t>naboru nr 02.02.00-128/12</w:t>
      </w:r>
      <w:r w:rsidRPr="00324892">
        <w:rPr>
          <w:rFonts w:ascii="Tahoma" w:eastAsia="Times New Roman" w:hAnsi="Tahoma" w:cs="Times New Roman"/>
          <w:b/>
          <w:szCs w:val="24"/>
          <w:lang w:eastAsia="pl-PL"/>
        </w:rPr>
        <w:t xml:space="preserve"> </w:t>
      </w:r>
      <w:r>
        <w:rPr>
          <w:rFonts w:ascii="Tahoma" w:eastAsia="Times New Roman" w:hAnsi="Tahoma" w:cs="Times New Roman"/>
          <w:b/>
          <w:szCs w:val="24"/>
          <w:lang w:eastAsia="pl-PL"/>
        </w:rPr>
        <w:t>działanie 2.2 Rozwój elektronicznych usług publicznych</w:t>
      </w:r>
      <w:r w:rsidRPr="00324892">
        <w:rPr>
          <w:rFonts w:ascii="Tahoma" w:eastAsia="Times New Roman" w:hAnsi="Tahoma" w:cs="Times New Roman"/>
          <w:b/>
          <w:szCs w:val="24"/>
          <w:lang w:eastAsia="pl-PL"/>
        </w:rPr>
        <w:t xml:space="preserve"> </w:t>
      </w:r>
      <w:r>
        <w:rPr>
          <w:rFonts w:ascii="Tahoma" w:eastAsia="Times New Roman" w:hAnsi="Tahoma" w:cs="Times New Roman"/>
          <w:b/>
          <w:szCs w:val="24"/>
          <w:lang w:eastAsia="pl-PL"/>
        </w:rPr>
        <w:t xml:space="preserve">priorytet II Społeczeństwo informacyjne w ramach RPO WSL </w:t>
      </w:r>
      <w:r w:rsidRPr="00324892">
        <w:rPr>
          <w:rFonts w:ascii="Tahoma" w:eastAsia="Times New Roman" w:hAnsi="Tahoma" w:cs="Times New Roman"/>
          <w:b/>
          <w:szCs w:val="24"/>
          <w:lang w:eastAsia="pl-PL"/>
        </w:rPr>
        <w:t xml:space="preserve">na lata 2007-2013. </w:t>
      </w:r>
    </w:p>
    <w:p w:rsidR="00324892" w:rsidRPr="00324892" w:rsidRDefault="00324892" w:rsidP="00324892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</w:p>
    <w:p w:rsidR="00324892" w:rsidRPr="00324892" w:rsidRDefault="00324892" w:rsidP="00324892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324892">
        <w:rPr>
          <w:rFonts w:ascii="Tahoma" w:eastAsia="Times New Roman" w:hAnsi="Tahoma" w:cs="Times New Roman"/>
          <w:szCs w:val="24"/>
          <w:lang w:eastAsia="pl-PL"/>
        </w:rPr>
        <w:t xml:space="preserve">Mając na uwadze, iż umowa dotycząca przyznanej dotacji nie została jeszcze podpisana Zamawiający zastrzega sobie na postawie zapisu art. 93.1 ust. 7) pkt 1a ustawa z dnia 29 stycznia 2004 r. – Prawo zamówień publicznych (tekst jednolity Dz. U. z 2013 r. poz. 907, 984, 1047 i 1473 z </w:t>
      </w:r>
      <w:proofErr w:type="spellStart"/>
      <w:r w:rsidRPr="00324892">
        <w:rPr>
          <w:rFonts w:ascii="Tahoma" w:eastAsia="Times New Roman" w:hAnsi="Tahoma" w:cs="Times New Roman"/>
          <w:szCs w:val="24"/>
          <w:lang w:eastAsia="pl-PL"/>
        </w:rPr>
        <w:t>późn</w:t>
      </w:r>
      <w:proofErr w:type="spellEnd"/>
      <w:r w:rsidRPr="00324892">
        <w:rPr>
          <w:rFonts w:ascii="Tahoma" w:eastAsia="Times New Roman" w:hAnsi="Tahoma" w:cs="Times New Roman"/>
          <w:szCs w:val="24"/>
          <w:lang w:eastAsia="pl-PL"/>
        </w:rPr>
        <w:t xml:space="preserve">. zm.) prawo unieważnienia postępowania o udzielenie zamówienia. </w:t>
      </w:r>
    </w:p>
    <w:p w:rsidR="00324892" w:rsidRPr="00324892" w:rsidRDefault="00324892" w:rsidP="00324892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324892">
        <w:rPr>
          <w:rFonts w:ascii="Tahoma" w:eastAsia="Times New Roman" w:hAnsi="Tahoma" w:cs="Times New Roman"/>
          <w:szCs w:val="24"/>
          <w:lang w:eastAsia="pl-PL"/>
        </w:rPr>
        <w:t>Dodatkowo Zamawiający zastrzega sobie na postawie zapisu art. 93.1 ust. 6) prawo unieważnienia postępowania o udzielenie zamówienia.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Użyte w Specyfikacji terminy mają następujące znaczenie: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>„Zamawiający”     – Gminne Przedsiębiorstwo Wodociągów i Kanalizacji Sp. z o.o.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„Postępowanie”    – postępowanie prowadzone przez Zamawiającego na podstawie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 niniejszej Specyfikacji.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>„SIWZ”                – niniejsza Specyfikacja Istotnych Warunków Zamówienia.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„Ustawa”; „</w:t>
      </w:r>
      <w:proofErr w:type="spellStart"/>
      <w:r w:rsidRPr="00DF42BC">
        <w:rPr>
          <w:rFonts w:ascii="Tahoma" w:eastAsia="Times New Roman" w:hAnsi="Tahoma" w:cs="Times New Roman"/>
          <w:szCs w:val="24"/>
          <w:lang w:eastAsia="pl-PL"/>
        </w:rPr>
        <w:t>Pzp</w:t>
      </w:r>
      <w:proofErr w:type="spellEnd"/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”    - ustawa z dnia 29 stycznia 2004 r. – Prawo zamówień publicznych 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                     </w:t>
      </w:r>
      <w:r w:rsidR="00C14CE1">
        <w:t>(</w:t>
      </w:r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tekst jednolity Dz. U. z 2013 r. poz. 907, 984, 1047 i 1473 z </w:t>
      </w:r>
      <w:proofErr w:type="spellStart"/>
      <w:r w:rsidR="00C14CE1" w:rsidRPr="00C14CE1">
        <w:rPr>
          <w:rFonts w:ascii="Tahoma" w:eastAsia="Times New Roman" w:hAnsi="Tahoma" w:cs="Times New Roman"/>
          <w:szCs w:val="24"/>
          <w:lang w:eastAsia="pl-PL"/>
        </w:rPr>
        <w:t>późn</w:t>
      </w:r>
      <w:proofErr w:type="spellEnd"/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. zm.) </w:t>
      </w: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„Zamówienie”      – należy przez to zrozumieć zamówienie publiczne, którego przedmiot 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został w sposób szczegółowy opisany w Rozdziale III SIWZ.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„Wykonawca”      - podmiot, który ubiega się o wykonanie Zamówienia, złoży ofertę na 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wykonanie Zamówienia albo zawrze z Zamawiającym umowę w 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val="en-US"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</w:t>
      </w:r>
      <w:proofErr w:type="spellStart"/>
      <w:r w:rsidRPr="00DF42BC">
        <w:rPr>
          <w:rFonts w:ascii="Tahoma" w:eastAsia="Times New Roman" w:hAnsi="Tahoma" w:cs="Times New Roman"/>
          <w:szCs w:val="24"/>
          <w:lang w:val="en-US" w:eastAsia="pl-PL"/>
        </w:rPr>
        <w:t>spra</w:t>
      </w:r>
      <w:bookmarkStart w:id="0" w:name="_GoBack"/>
      <w:bookmarkEnd w:id="0"/>
      <w:r w:rsidRPr="00DF42BC">
        <w:rPr>
          <w:rFonts w:ascii="Tahoma" w:eastAsia="Times New Roman" w:hAnsi="Tahoma" w:cs="Times New Roman"/>
          <w:szCs w:val="24"/>
          <w:lang w:val="en-US" w:eastAsia="pl-PL"/>
        </w:rPr>
        <w:t>wie</w:t>
      </w:r>
      <w:proofErr w:type="spellEnd"/>
      <w:r w:rsidRPr="00DF42BC">
        <w:rPr>
          <w:rFonts w:ascii="Tahoma" w:eastAsia="Times New Roman" w:hAnsi="Tahoma" w:cs="Times New Roman"/>
          <w:szCs w:val="24"/>
          <w:lang w:val="en-US" w:eastAsia="pl-PL"/>
        </w:rPr>
        <w:t xml:space="preserve"> </w:t>
      </w:r>
      <w:proofErr w:type="spellStart"/>
      <w:r w:rsidRPr="00DF42BC">
        <w:rPr>
          <w:rFonts w:ascii="Tahoma" w:eastAsia="Times New Roman" w:hAnsi="Tahoma" w:cs="Times New Roman"/>
          <w:szCs w:val="24"/>
          <w:lang w:val="en-US" w:eastAsia="pl-PL"/>
        </w:rPr>
        <w:t>wykonania</w:t>
      </w:r>
      <w:proofErr w:type="spellEnd"/>
      <w:r w:rsidRPr="00DF42BC">
        <w:rPr>
          <w:rFonts w:ascii="Tahoma" w:eastAsia="Times New Roman" w:hAnsi="Tahoma" w:cs="Times New Roman"/>
          <w:szCs w:val="24"/>
          <w:lang w:val="en-US" w:eastAsia="pl-PL"/>
        </w:rPr>
        <w:t xml:space="preserve"> </w:t>
      </w:r>
      <w:proofErr w:type="spellStart"/>
      <w:r w:rsidRPr="00DF42BC">
        <w:rPr>
          <w:rFonts w:ascii="Tahoma" w:eastAsia="Times New Roman" w:hAnsi="Tahoma" w:cs="Times New Roman"/>
          <w:szCs w:val="24"/>
          <w:lang w:val="en-US" w:eastAsia="pl-PL"/>
        </w:rPr>
        <w:t>Zamówienia</w:t>
      </w:r>
      <w:proofErr w:type="spellEnd"/>
      <w:r w:rsidRPr="00DF42BC">
        <w:rPr>
          <w:rFonts w:ascii="Tahoma" w:eastAsia="Times New Roman" w:hAnsi="Tahoma" w:cs="Times New Roman"/>
          <w:szCs w:val="24"/>
          <w:lang w:val="en-US" w:eastAsia="pl-PL"/>
        </w:rPr>
        <w:t xml:space="preserve">. </w:t>
      </w:r>
    </w:p>
    <w:p w:rsidR="00DF42BC" w:rsidRDefault="00DF42BC" w:rsidP="00DF42BC">
      <w:pPr>
        <w:ind w:left="540"/>
      </w:pPr>
    </w:p>
    <w:p w:rsidR="00DF42BC" w:rsidRPr="00DF42BC" w:rsidRDefault="00DF42BC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DF42BC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TRYB UDZIELENIA ZAMÓWIENIA</w:t>
      </w:r>
    </w:p>
    <w:p w:rsidR="00DF42A7" w:rsidRPr="00612493" w:rsidRDefault="00DF42A7" w:rsidP="00B72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/>
        </w:rPr>
      </w:pPr>
      <w:r w:rsidRPr="00612493">
        <w:rPr>
          <w:rFonts w:ascii="Tahoma" w:hAnsi="Tahoma"/>
        </w:rPr>
        <w:t>Post</w:t>
      </w:r>
      <w:r w:rsidRPr="00612493">
        <w:rPr>
          <w:rFonts w:ascii="Tahoma" w:hAnsi="Tahoma" w:hint="eastAsia"/>
        </w:rPr>
        <w:t>ę</w:t>
      </w:r>
      <w:r w:rsidRPr="00612493">
        <w:rPr>
          <w:rFonts w:ascii="Tahoma" w:hAnsi="Tahoma"/>
        </w:rPr>
        <w:t>powanie o udzielenie zamówienia publicznego prowadzone jest w trybie przetargu nieograniczonego o warto</w:t>
      </w:r>
      <w:r w:rsidRPr="00612493">
        <w:rPr>
          <w:rFonts w:ascii="Tahoma" w:hAnsi="Tahoma" w:hint="eastAsia"/>
        </w:rPr>
        <w:t>ś</w:t>
      </w:r>
      <w:r w:rsidRPr="00612493">
        <w:rPr>
          <w:rFonts w:ascii="Tahoma" w:hAnsi="Tahoma"/>
        </w:rPr>
        <w:t>ci powyżej 30.000 euro i mniejszej niż kwoty określone w przepisach wydanych na podstawie art. 11 ust. 8 ustawy prawo zamówień publicznych, tj. poniżej kwoty 5 000 000 euro. Podstawa prawna udzielenia zamówienia publicznego: art. 10 ust. 1 oraz art. 39-44 Prawa zamówie</w:t>
      </w:r>
      <w:r w:rsidRPr="00612493">
        <w:rPr>
          <w:rFonts w:ascii="Tahoma" w:hAnsi="Tahoma" w:hint="eastAsia"/>
        </w:rPr>
        <w:t>ń</w:t>
      </w:r>
      <w:r w:rsidRPr="00612493">
        <w:rPr>
          <w:rFonts w:ascii="Tahoma" w:hAnsi="Tahoma"/>
        </w:rPr>
        <w:t xml:space="preserve"> publicznych.</w:t>
      </w:r>
    </w:p>
    <w:p w:rsidR="00DF42BC" w:rsidRPr="00DF42BC" w:rsidRDefault="00DF42BC" w:rsidP="00B72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Podstawa prawna opracowania specyfikacji istotnych warunków zamówienia:</w:t>
      </w:r>
    </w:p>
    <w:p w:rsidR="00DF42BC" w:rsidRDefault="00DF42BC" w:rsidP="00B72F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lastRenderedPageBreak/>
        <w:t>Ustawa z dnia 29 stycznia 2004r. Prawo zamówie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ń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publicznych </w:t>
      </w:r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tekst jednolity Dz. U. z 2013 r. poz. 907, 984, 1047 i 1473 z </w:t>
      </w:r>
      <w:proofErr w:type="spellStart"/>
      <w:r w:rsidR="00C14CE1" w:rsidRPr="00C14CE1">
        <w:rPr>
          <w:rFonts w:ascii="Tahoma" w:eastAsia="Times New Roman" w:hAnsi="Tahoma" w:cs="Times New Roman"/>
          <w:szCs w:val="24"/>
          <w:lang w:eastAsia="pl-PL"/>
        </w:rPr>
        <w:t>późn</w:t>
      </w:r>
      <w:proofErr w:type="spellEnd"/>
      <w:r w:rsidR="00C14CE1" w:rsidRPr="00C14CE1">
        <w:rPr>
          <w:rFonts w:ascii="Tahoma" w:eastAsia="Times New Roman" w:hAnsi="Tahoma" w:cs="Times New Roman"/>
          <w:szCs w:val="24"/>
          <w:lang w:eastAsia="pl-PL"/>
        </w:rPr>
        <w:t>. zm.)</w:t>
      </w:r>
      <w:r w:rsidR="00C14CE1">
        <w:rPr>
          <w:rFonts w:ascii="Tahoma" w:eastAsia="Times New Roman" w:hAnsi="Tahoma" w:cs="Times New Roman"/>
          <w:szCs w:val="24"/>
          <w:lang w:eastAsia="pl-PL"/>
        </w:rPr>
        <w:t>,</w:t>
      </w:r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 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zwaną dalej „ustawą” </w:t>
      </w:r>
    </w:p>
    <w:p w:rsidR="00DF42BC" w:rsidRDefault="00DF42BC" w:rsidP="00B72F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Rozporz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dzenie Prezesa Rady Ministrów z dnia 19 lutego 2013 r. w sprawie rodzajów dokumentów potwierdzaj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cych spełnianie warunków udziału w post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ę</w:t>
      </w:r>
      <w:r w:rsidRPr="00DF42BC">
        <w:rPr>
          <w:rFonts w:ascii="Tahoma" w:eastAsia="Times New Roman" w:hAnsi="Tahoma" w:cs="Times New Roman"/>
          <w:szCs w:val="24"/>
          <w:lang w:eastAsia="pl-PL"/>
        </w:rPr>
        <w:t>powaniu o udzielenie zamówienia publicznego, jakich może ż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da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ć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zamawiaj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cy od wykonawcy (Dz. U. z 2013 r, poz. 231).</w:t>
      </w:r>
    </w:p>
    <w:p w:rsidR="00DF42BC" w:rsidRPr="00DF42BC" w:rsidRDefault="00DF42BC" w:rsidP="00B72F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Rozporz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dzenie Prezesa Rady Ministrów z dnia 23 grudnia 2013 r. w sprawie 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ś</w:t>
      </w:r>
      <w:r w:rsidRPr="00DF42BC">
        <w:rPr>
          <w:rFonts w:ascii="Tahoma" w:eastAsia="Times New Roman" w:hAnsi="Tahoma" w:cs="Times New Roman"/>
          <w:szCs w:val="24"/>
          <w:lang w:eastAsia="pl-PL"/>
        </w:rPr>
        <w:t>redniego kursu</w:t>
      </w:r>
      <w:r>
        <w:rPr>
          <w:rFonts w:ascii="Tahoma" w:eastAsia="Times New Roman" w:hAnsi="Tahoma" w:cs="Times New Roman"/>
          <w:szCs w:val="24"/>
          <w:lang w:eastAsia="pl-PL"/>
        </w:rPr>
        <w:t xml:space="preserve"> </w:t>
      </w:r>
      <w:r w:rsidRPr="00DF42BC">
        <w:rPr>
          <w:rFonts w:ascii="Tahoma" w:eastAsia="Times New Roman" w:hAnsi="Tahoma" w:cs="Times New Roman"/>
          <w:szCs w:val="24"/>
          <w:lang w:eastAsia="pl-PL"/>
        </w:rPr>
        <w:t>złotego w stosunku do euro</w:t>
      </w:r>
    </w:p>
    <w:p w:rsidR="00DF42BC" w:rsidRPr="00DF42BC" w:rsidRDefault="00DF42BC" w:rsidP="00B72F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>W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sprawach nieuregulowanych ustawą przepisy ustawy Kodeks cywilny, a także postanowienia specyfikacji istotnych warunków zamówienia, zwaną dalej „SIWZ”.</w:t>
      </w:r>
    </w:p>
    <w:p w:rsidR="00DF42BC" w:rsidRDefault="00DF42BC" w:rsidP="00DF42BC">
      <w:pPr>
        <w:tabs>
          <w:tab w:val="num" w:pos="1061"/>
        </w:tabs>
        <w:spacing w:after="0" w:line="240" w:lineRule="auto"/>
        <w:jc w:val="both"/>
      </w:pPr>
    </w:p>
    <w:p w:rsidR="00DF42BC" w:rsidRPr="006500AB" w:rsidRDefault="00DF42BC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6500AB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OPIS PRZEDMIOTU ZAMÓWIENIA</w:t>
      </w:r>
    </w:p>
    <w:p w:rsidR="00324892" w:rsidRPr="00324892" w:rsidRDefault="00DF42BC" w:rsidP="00324892">
      <w:pPr>
        <w:pStyle w:val="Nagwek5"/>
        <w:jc w:val="both"/>
        <w:rPr>
          <w:rFonts w:eastAsiaTheme="minorHAnsi" w:cs="Tahoma"/>
          <w:b w:val="0"/>
          <w:sz w:val="22"/>
          <w:szCs w:val="22"/>
          <w:lang w:eastAsia="en-US"/>
        </w:rPr>
      </w:pPr>
      <w:r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    </w:t>
      </w:r>
      <w:r w:rsidR="006500AB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Przedmiotem zamówienia jest </w:t>
      </w:r>
      <w:r w:rsidR="00967C72" w:rsidRPr="00967C72">
        <w:rPr>
          <w:rFonts w:eastAsiaTheme="minorHAnsi" w:cs="Tahoma"/>
          <w:b w:val="0"/>
          <w:sz w:val="22"/>
          <w:szCs w:val="22"/>
          <w:lang w:eastAsia="en-US"/>
        </w:rPr>
        <w:t>zakup</w:t>
      </w:r>
      <w:r w:rsidR="00324892">
        <w:rPr>
          <w:rFonts w:eastAsiaTheme="minorHAnsi" w:cs="Tahoma"/>
          <w:b w:val="0"/>
          <w:sz w:val="22"/>
          <w:szCs w:val="22"/>
          <w:lang w:eastAsia="en-US"/>
        </w:rPr>
        <w:t xml:space="preserve"> 1590 szt</w:t>
      </w:r>
      <w:r w:rsidR="002250C4">
        <w:rPr>
          <w:rFonts w:eastAsiaTheme="minorHAnsi" w:cs="Tahoma"/>
          <w:b w:val="0"/>
          <w:sz w:val="22"/>
          <w:szCs w:val="22"/>
          <w:lang w:eastAsia="en-US"/>
        </w:rPr>
        <w:t>.</w:t>
      </w:r>
      <w:r w:rsidR="00967C72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 </w:t>
      </w:r>
      <w:r w:rsidR="00324892" w:rsidRPr="00324892">
        <w:rPr>
          <w:rFonts w:eastAsiaTheme="minorHAnsi" w:cs="Tahoma"/>
          <w:b w:val="0"/>
          <w:sz w:val="22"/>
          <w:szCs w:val="22"/>
          <w:lang w:eastAsia="en-US"/>
        </w:rPr>
        <w:t>nakładek</w:t>
      </w:r>
      <w:r w:rsidR="002250C4">
        <w:rPr>
          <w:rFonts w:eastAsiaTheme="minorHAnsi" w:cs="Tahoma"/>
          <w:b w:val="0"/>
          <w:sz w:val="22"/>
          <w:szCs w:val="22"/>
          <w:lang w:eastAsia="en-US"/>
        </w:rPr>
        <w:t xml:space="preserve"> /modułów radiowych/</w:t>
      </w:r>
      <w:r w:rsidR="00324892" w:rsidRPr="00324892">
        <w:rPr>
          <w:rFonts w:eastAsiaTheme="minorHAnsi" w:cs="Tahoma"/>
          <w:b w:val="0"/>
          <w:sz w:val="22"/>
          <w:szCs w:val="22"/>
          <w:lang w:eastAsia="en-US"/>
        </w:rPr>
        <w:t xml:space="preserve"> do zdalnego</w:t>
      </w:r>
      <w:r w:rsidR="00324892">
        <w:rPr>
          <w:rFonts w:eastAsiaTheme="minorHAnsi" w:cs="Tahoma"/>
          <w:b w:val="0"/>
          <w:sz w:val="22"/>
          <w:szCs w:val="22"/>
          <w:lang w:eastAsia="en-US"/>
        </w:rPr>
        <w:t xml:space="preserve"> /radiowego/</w:t>
      </w:r>
      <w:r w:rsidR="00324892" w:rsidRPr="00324892">
        <w:rPr>
          <w:rFonts w:eastAsiaTheme="minorHAnsi" w:cs="Tahoma"/>
          <w:b w:val="0"/>
          <w:sz w:val="22"/>
          <w:szCs w:val="22"/>
          <w:lang w:eastAsia="en-US"/>
        </w:rPr>
        <w:t xml:space="preserve"> odczytu wskazań wodomierzy wraz z dostawą do </w:t>
      </w:r>
      <w:proofErr w:type="spellStart"/>
      <w:r w:rsidR="00324892" w:rsidRPr="00324892">
        <w:rPr>
          <w:rFonts w:eastAsiaTheme="minorHAnsi" w:cs="Tahoma"/>
          <w:b w:val="0"/>
          <w:sz w:val="22"/>
          <w:szCs w:val="22"/>
          <w:lang w:eastAsia="en-US"/>
        </w:rPr>
        <w:t>GPWiK</w:t>
      </w:r>
      <w:proofErr w:type="spellEnd"/>
      <w:r w:rsidR="00324892" w:rsidRPr="00324892">
        <w:rPr>
          <w:rFonts w:eastAsiaTheme="minorHAnsi" w:cs="Tahoma"/>
          <w:b w:val="0"/>
          <w:sz w:val="22"/>
          <w:szCs w:val="22"/>
          <w:lang w:eastAsia="en-US"/>
        </w:rPr>
        <w:t xml:space="preserve"> Sp. z o.o. w Kuźni Raciborskiej</w:t>
      </w:r>
      <w:r w:rsidR="00324892">
        <w:rPr>
          <w:rFonts w:eastAsiaTheme="minorHAnsi" w:cs="Tahoma"/>
          <w:b w:val="0"/>
          <w:sz w:val="22"/>
          <w:szCs w:val="22"/>
          <w:lang w:eastAsia="en-US"/>
        </w:rPr>
        <w:t xml:space="preserve"> z/s ul. Klasztorna 45 47-420 Kuźnia Raciborska</w:t>
      </w:r>
      <w:r w:rsidR="00324892" w:rsidRPr="00324892">
        <w:rPr>
          <w:rFonts w:eastAsiaTheme="minorHAnsi" w:cs="Tahoma"/>
          <w:b w:val="0"/>
          <w:sz w:val="22"/>
          <w:szCs w:val="22"/>
          <w:lang w:eastAsia="en-US"/>
        </w:rPr>
        <w:t xml:space="preserve">. </w:t>
      </w:r>
    </w:p>
    <w:p w:rsidR="002250C4" w:rsidRDefault="002250C4" w:rsidP="00DF42BC">
      <w:pPr>
        <w:rPr>
          <w:rFonts w:ascii="Tahoma" w:hAnsi="Tahoma" w:cs="Tahoma"/>
        </w:rPr>
      </w:pPr>
    </w:p>
    <w:p w:rsidR="00DF42BC" w:rsidRPr="006500AB" w:rsidRDefault="00DF42BC" w:rsidP="00DF42BC">
      <w:pPr>
        <w:rPr>
          <w:rFonts w:ascii="Tahoma" w:hAnsi="Tahoma" w:cs="Tahoma"/>
        </w:rPr>
      </w:pPr>
      <w:r w:rsidRPr="006500AB">
        <w:rPr>
          <w:rFonts w:ascii="Tahoma" w:hAnsi="Tahoma" w:cs="Tahoma"/>
        </w:rPr>
        <w:t>1. Klasyfikacja Wspólnego Słownika Zamówień (CPV)</w:t>
      </w:r>
    </w:p>
    <w:p w:rsidR="009F2086" w:rsidRPr="00324892" w:rsidRDefault="00324892" w:rsidP="009F2086">
      <w:pPr>
        <w:rPr>
          <w:rFonts w:ascii="Tahoma" w:hAnsi="Tahoma" w:cs="Tahoma"/>
        </w:rPr>
      </w:pPr>
      <w:r w:rsidRPr="00324892">
        <w:rPr>
          <w:rFonts w:ascii="Tahoma" w:hAnsi="Tahoma" w:cs="Tahoma"/>
        </w:rPr>
        <w:t>- 32.23.00.00-4</w:t>
      </w:r>
      <w:r w:rsidR="006500AB" w:rsidRPr="00324892">
        <w:rPr>
          <w:rFonts w:ascii="Tahoma" w:hAnsi="Tahoma" w:cs="Tahoma"/>
        </w:rPr>
        <w:t xml:space="preserve"> - </w:t>
      </w:r>
      <w:hyperlink r:id="rId10" w:history="1">
        <w:r w:rsidRPr="00324892">
          <w:rPr>
            <w:rFonts w:ascii="Tahoma" w:hAnsi="Tahoma" w:cs="Tahoma"/>
          </w:rPr>
          <w:t>Radiowa aparatura nadawcza z aparaturą odbiorczą</w:t>
        </w:r>
      </w:hyperlink>
      <w:r w:rsidR="006500AB" w:rsidRPr="00324892">
        <w:rPr>
          <w:rFonts w:ascii="Tahoma" w:hAnsi="Tahoma" w:cs="Tahoma"/>
        </w:rPr>
        <w:t>,</w:t>
      </w:r>
    </w:p>
    <w:p w:rsidR="00794C02" w:rsidRPr="00794C02" w:rsidRDefault="00794C02" w:rsidP="00794C02">
      <w:pPr>
        <w:rPr>
          <w:rFonts w:ascii="Tahoma" w:hAnsi="Tahoma" w:cs="Tahoma"/>
        </w:rPr>
      </w:pPr>
      <w:r w:rsidRPr="00794C02"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>Zakres zamówienia</w:t>
      </w:r>
      <w:r w:rsidRPr="00794C02">
        <w:rPr>
          <w:rFonts w:ascii="Tahoma" w:hAnsi="Tahoma" w:cs="Tahoma"/>
        </w:rPr>
        <w:t>:</w:t>
      </w:r>
    </w:p>
    <w:p w:rsidR="00794C02" w:rsidRDefault="002250C4" w:rsidP="00794C02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2250C4">
        <w:rPr>
          <w:rFonts w:ascii="Tahoma" w:hAnsi="Tahoma" w:cs="Tahoma"/>
        </w:rPr>
        <w:t>akup 1590 szt</w:t>
      </w:r>
      <w:r>
        <w:rPr>
          <w:rFonts w:ascii="Tahoma" w:hAnsi="Tahoma" w:cs="Tahoma"/>
        </w:rPr>
        <w:t>.</w:t>
      </w:r>
      <w:r w:rsidRPr="002250C4">
        <w:rPr>
          <w:rFonts w:ascii="Tahoma" w:hAnsi="Tahoma" w:cs="Tahoma"/>
        </w:rPr>
        <w:t xml:space="preserve"> nakładek</w:t>
      </w:r>
      <w:r>
        <w:rPr>
          <w:rFonts w:ascii="Tahoma" w:hAnsi="Tahoma" w:cs="Tahoma"/>
        </w:rPr>
        <w:t xml:space="preserve"> </w:t>
      </w:r>
      <w:r w:rsidRPr="002250C4">
        <w:rPr>
          <w:rFonts w:ascii="Tahoma" w:hAnsi="Tahoma" w:cs="Tahoma"/>
        </w:rPr>
        <w:t>/modułów radiowych/</w:t>
      </w:r>
      <w:r w:rsidRPr="00324892">
        <w:rPr>
          <w:rFonts w:cs="Tahoma"/>
          <w:b/>
        </w:rPr>
        <w:t xml:space="preserve"> </w:t>
      </w:r>
      <w:r w:rsidRPr="002250C4">
        <w:rPr>
          <w:rFonts w:ascii="Tahoma" w:hAnsi="Tahoma" w:cs="Tahoma"/>
        </w:rPr>
        <w:t xml:space="preserve"> do zdalnego /radiowego/ odczytu wskazań wodomierzy wraz z dostawą do </w:t>
      </w:r>
      <w:proofErr w:type="spellStart"/>
      <w:r w:rsidRPr="002250C4">
        <w:rPr>
          <w:rFonts w:ascii="Tahoma" w:hAnsi="Tahoma" w:cs="Tahoma"/>
        </w:rPr>
        <w:t>GPWiK</w:t>
      </w:r>
      <w:proofErr w:type="spellEnd"/>
      <w:r w:rsidRPr="002250C4">
        <w:rPr>
          <w:rFonts w:ascii="Tahoma" w:hAnsi="Tahoma" w:cs="Tahoma"/>
        </w:rPr>
        <w:t xml:space="preserve"> Sp. z o.o. w Kuźni Raciborskiej z/s ul. Klasztorna 45 47-420 Kuźnia Raciborska.</w:t>
      </w:r>
    </w:p>
    <w:p w:rsidR="00324892" w:rsidRPr="00C76334" w:rsidRDefault="00324892" w:rsidP="00324892">
      <w:pPr>
        <w:widowControl w:val="0"/>
        <w:tabs>
          <w:tab w:val="left" w:pos="993"/>
        </w:tabs>
        <w:autoSpaceDE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Wymagania szczegółowe dotyczące zakresu dostawy</w:t>
      </w:r>
      <w:r w:rsidRPr="00C76334">
        <w:rPr>
          <w:rFonts w:cs="Tahoma"/>
          <w:b/>
          <w:u w:val="single"/>
        </w:rPr>
        <w:t>:</w:t>
      </w:r>
    </w:p>
    <w:p w:rsidR="002250C4" w:rsidRPr="002250C4" w:rsidRDefault="002250C4" w:rsidP="002250C4">
      <w:pPr>
        <w:pStyle w:val="Tekstpodstawowy"/>
        <w:spacing w:after="0"/>
        <w:rPr>
          <w:rFonts w:ascii="Arial" w:hAnsi="Arial" w:cs="Arial"/>
          <w:b/>
        </w:rPr>
      </w:pPr>
      <w:r w:rsidRPr="002250C4">
        <w:rPr>
          <w:rFonts w:ascii="Tahoma" w:hAnsi="Tahoma" w:cs="Tahoma"/>
        </w:rPr>
        <w:t>Oferowane moduły radiowe powinny posiadać</w:t>
      </w:r>
      <w:r w:rsidR="00471787">
        <w:rPr>
          <w:rFonts w:ascii="Tahoma" w:hAnsi="Tahoma" w:cs="Tahoma"/>
        </w:rPr>
        <w:t xml:space="preserve"> co najmniej</w:t>
      </w:r>
      <w:r w:rsidRPr="002250C4">
        <w:rPr>
          <w:rFonts w:ascii="Tahoma" w:hAnsi="Tahoma" w:cs="Tahoma"/>
        </w:rPr>
        <w:t xml:space="preserve"> następującą funkcjonalność:</w:t>
      </w:r>
    </w:p>
    <w:p w:rsidR="002250C4" w:rsidRDefault="002250C4" w:rsidP="002250C4">
      <w:pPr>
        <w:pStyle w:val="Bezodstpw"/>
        <w:rPr>
          <w:rFonts w:ascii="Tahoma" w:hAnsi="Tahoma" w:cs="Tahoma"/>
        </w:rPr>
      </w:pPr>
      <w:r w:rsidRPr="002250C4">
        <w:rPr>
          <w:rFonts w:ascii="Tahoma" w:hAnsi="Tahoma" w:cs="Tahoma"/>
        </w:rPr>
        <w:t xml:space="preserve">- bieżące zliczanie/przekazywanie drogą radiową ilości pobranej wody - indeks rzeczywisty </w:t>
      </w:r>
      <w:r>
        <w:rPr>
          <w:rFonts w:ascii="Tahoma" w:hAnsi="Tahoma" w:cs="Tahoma"/>
        </w:rPr>
        <w:t xml:space="preserve">  </w:t>
      </w:r>
    </w:p>
    <w:p w:rsidR="002250C4" w:rsidRDefault="002250C4" w:rsidP="002250C4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2250C4">
        <w:rPr>
          <w:rFonts w:ascii="Tahoma" w:hAnsi="Tahoma" w:cs="Tahoma"/>
        </w:rPr>
        <w:t>(stan wodomierza w chwili odczytu)</w:t>
      </w:r>
      <w:r>
        <w:rPr>
          <w:rFonts w:ascii="Tahoma" w:hAnsi="Tahoma" w:cs="Tahoma"/>
        </w:rPr>
        <w:t>,</w:t>
      </w:r>
    </w:p>
    <w:p w:rsidR="002250C4" w:rsidRPr="002250C4" w:rsidRDefault="002250C4" w:rsidP="002250C4">
      <w:pPr>
        <w:pStyle w:val="Bezodstpw"/>
        <w:rPr>
          <w:rFonts w:ascii="Tahoma" w:hAnsi="Tahoma" w:cs="Tahoma"/>
        </w:rPr>
      </w:pPr>
      <w:r w:rsidRPr="002250C4">
        <w:rPr>
          <w:rFonts w:ascii="Tahoma" w:hAnsi="Tahoma" w:cs="Tahoma"/>
        </w:rPr>
        <w:t xml:space="preserve">- </w:t>
      </w:r>
      <w:r w:rsidR="009C4D6A">
        <w:rPr>
          <w:rFonts w:ascii="Tahoma" w:hAnsi="Tahoma" w:cs="Tahoma"/>
        </w:rPr>
        <w:t>posiadać</w:t>
      </w:r>
      <w:r w:rsidRPr="002250C4">
        <w:rPr>
          <w:rFonts w:ascii="Tahoma" w:hAnsi="Tahoma" w:cs="Tahoma"/>
        </w:rPr>
        <w:t xml:space="preserve"> </w:t>
      </w:r>
      <w:r w:rsidR="009C4D6A">
        <w:rPr>
          <w:rFonts w:ascii="Tahoma" w:hAnsi="Tahoma" w:cs="Tahoma"/>
        </w:rPr>
        <w:t>podwójną</w:t>
      </w:r>
      <w:r w:rsidRPr="002250C4">
        <w:rPr>
          <w:rFonts w:ascii="Tahoma" w:hAnsi="Tahoma" w:cs="Tahoma"/>
        </w:rPr>
        <w:t xml:space="preserve"> modułow</w:t>
      </w:r>
      <w:r w:rsidR="009C4D6A">
        <w:rPr>
          <w:rFonts w:ascii="Tahoma" w:hAnsi="Tahoma" w:cs="Tahoma"/>
        </w:rPr>
        <w:t>ość</w:t>
      </w:r>
      <w:r w:rsidRPr="002250C4">
        <w:rPr>
          <w:rFonts w:ascii="Tahoma" w:hAnsi="Tahoma" w:cs="Tahoma"/>
        </w:rPr>
        <w:t xml:space="preserve"> HA+TI</w:t>
      </w:r>
      <w:r w:rsidR="009C4D6A">
        <w:rPr>
          <w:rFonts w:ascii="Tahoma" w:hAnsi="Tahoma" w:cs="Tahoma"/>
        </w:rPr>
        <w:t xml:space="preserve"> lub TI</w:t>
      </w:r>
      <w:r w:rsidRPr="002250C4">
        <w:rPr>
          <w:rFonts w:ascii="Tahoma" w:hAnsi="Tahoma" w:cs="Tahoma"/>
        </w:rPr>
        <w:t xml:space="preserve"> </w:t>
      </w:r>
    </w:p>
    <w:p w:rsidR="002250C4" w:rsidRPr="002250C4" w:rsidRDefault="002250C4" w:rsidP="002250C4">
      <w:pPr>
        <w:pStyle w:val="Bezodstpw"/>
        <w:rPr>
          <w:rFonts w:ascii="Tahoma" w:hAnsi="Tahoma" w:cs="Tahoma"/>
        </w:rPr>
      </w:pPr>
      <w:r w:rsidRPr="002250C4">
        <w:rPr>
          <w:rFonts w:ascii="Tahoma" w:hAnsi="Tahoma" w:cs="Tahoma"/>
        </w:rPr>
        <w:t>- indeks rzeczywisty (stan wodomierza na zaprogramowaną</w:t>
      </w:r>
      <w:r w:rsidR="00471787">
        <w:rPr>
          <w:rFonts w:ascii="Tahoma" w:hAnsi="Tahoma" w:cs="Tahoma"/>
        </w:rPr>
        <w:t xml:space="preserve"> co najmniej jedną</w:t>
      </w:r>
      <w:r w:rsidRPr="002250C4">
        <w:rPr>
          <w:rFonts w:ascii="Tahoma" w:hAnsi="Tahoma" w:cs="Tahoma"/>
        </w:rPr>
        <w:t xml:space="preserve"> datę odczytu)</w:t>
      </w:r>
    </w:p>
    <w:p w:rsidR="002250C4" w:rsidRPr="002250C4" w:rsidRDefault="002250C4" w:rsidP="002250C4">
      <w:pPr>
        <w:pStyle w:val="Bezodstpw"/>
        <w:rPr>
          <w:rFonts w:ascii="Tahoma" w:hAnsi="Tahoma" w:cs="Tahoma"/>
        </w:rPr>
      </w:pPr>
      <w:r w:rsidRPr="002250C4">
        <w:rPr>
          <w:rFonts w:ascii="Tahoma" w:hAnsi="Tahoma" w:cs="Tahoma"/>
        </w:rPr>
        <w:t xml:space="preserve">- </w:t>
      </w:r>
      <w:r w:rsidR="0093360E">
        <w:rPr>
          <w:rFonts w:ascii="Tahoma" w:hAnsi="Tahoma" w:cs="Tahoma"/>
        </w:rPr>
        <w:t xml:space="preserve">podają </w:t>
      </w:r>
      <w:r w:rsidRPr="002250C4">
        <w:rPr>
          <w:rFonts w:ascii="Tahoma" w:hAnsi="Tahoma" w:cs="Tahoma"/>
        </w:rPr>
        <w:t>datę, godzinę i minutę odczytu</w:t>
      </w:r>
    </w:p>
    <w:p w:rsidR="002250C4" w:rsidRPr="002250C4" w:rsidRDefault="002250C4" w:rsidP="002250C4">
      <w:pPr>
        <w:pStyle w:val="Bezodstpw"/>
        <w:rPr>
          <w:rFonts w:ascii="Tahoma" w:hAnsi="Tahoma" w:cs="Tahoma"/>
        </w:rPr>
      </w:pPr>
      <w:r w:rsidRPr="002250C4">
        <w:rPr>
          <w:rFonts w:ascii="Tahoma" w:hAnsi="Tahoma" w:cs="Tahoma"/>
        </w:rPr>
        <w:t>- czas działania baterii</w:t>
      </w:r>
    </w:p>
    <w:p w:rsidR="002250C4" w:rsidRPr="002250C4" w:rsidRDefault="002250C4" w:rsidP="002250C4">
      <w:pPr>
        <w:pStyle w:val="Bezodstpw"/>
        <w:rPr>
          <w:rFonts w:ascii="Tahoma" w:hAnsi="Tahoma" w:cs="Tahoma"/>
        </w:rPr>
      </w:pPr>
      <w:r w:rsidRPr="002250C4">
        <w:rPr>
          <w:rFonts w:ascii="Tahoma" w:hAnsi="Tahoma" w:cs="Tahoma"/>
        </w:rPr>
        <w:t>- wykrywanie wycieków</w:t>
      </w:r>
    </w:p>
    <w:p w:rsidR="002250C4" w:rsidRPr="002250C4" w:rsidRDefault="002250C4" w:rsidP="002250C4">
      <w:pPr>
        <w:pStyle w:val="Bezodstpw"/>
        <w:rPr>
          <w:rFonts w:ascii="Tahoma" w:hAnsi="Tahoma" w:cs="Tahoma"/>
        </w:rPr>
      </w:pPr>
      <w:r w:rsidRPr="002250C4">
        <w:rPr>
          <w:rFonts w:ascii="Tahoma" w:hAnsi="Tahoma" w:cs="Tahoma"/>
        </w:rPr>
        <w:t>- alarm przepływu wstecznego wody</w:t>
      </w:r>
    </w:p>
    <w:p w:rsidR="002250C4" w:rsidRPr="002250C4" w:rsidRDefault="002250C4" w:rsidP="002250C4">
      <w:pPr>
        <w:pStyle w:val="Bezodstpw"/>
        <w:rPr>
          <w:rFonts w:ascii="Tahoma" w:hAnsi="Tahoma" w:cs="Tahoma"/>
        </w:rPr>
      </w:pPr>
      <w:r w:rsidRPr="002250C4">
        <w:rPr>
          <w:rFonts w:ascii="Tahoma" w:hAnsi="Tahoma" w:cs="Tahoma"/>
        </w:rPr>
        <w:t>- alarm „naruszenia” magnetycznego wodomierza</w:t>
      </w:r>
    </w:p>
    <w:p w:rsidR="002250C4" w:rsidRPr="002250C4" w:rsidRDefault="002250C4" w:rsidP="002250C4">
      <w:pPr>
        <w:pStyle w:val="Bezodstpw"/>
        <w:rPr>
          <w:rFonts w:ascii="Tahoma" w:hAnsi="Tahoma" w:cs="Tahoma"/>
        </w:rPr>
      </w:pPr>
      <w:r w:rsidRPr="002250C4">
        <w:rPr>
          <w:rFonts w:ascii="Tahoma" w:hAnsi="Tahoma" w:cs="Tahoma"/>
        </w:rPr>
        <w:t>- alarm zatrzymania wodomierza</w:t>
      </w:r>
    </w:p>
    <w:p w:rsidR="002250C4" w:rsidRPr="002250C4" w:rsidRDefault="002250C4" w:rsidP="002250C4">
      <w:pPr>
        <w:pStyle w:val="Bezodstpw"/>
        <w:rPr>
          <w:rFonts w:ascii="Tahoma" w:hAnsi="Tahoma" w:cs="Tahoma"/>
        </w:rPr>
      </w:pPr>
      <w:r w:rsidRPr="002250C4">
        <w:rPr>
          <w:rFonts w:ascii="Tahoma" w:hAnsi="Tahoma" w:cs="Tahoma"/>
        </w:rPr>
        <w:t>- alarm naruszenia mechanicznego wodomierza</w:t>
      </w:r>
    </w:p>
    <w:p w:rsidR="002250C4" w:rsidRPr="002250C4" w:rsidRDefault="002250C4" w:rsidP="002250C4">
      <w:pPr>
        <w:pStyle w:val="Bezodstpw"/>
        <w:rPr>
          <w:rFonts w:ascii="Tahoma" w:hAnsi="Tahoma" w:cs="Tahoma"/>
        </w:rPr>
      </w:pPr>
      <w:r w:rsidRPr="002250C4">
        <w:rPr>
          <w:rFonts w:ascii="Tahoma" w:hAnsi="Tahoma" w:cs="Tahoma"/>
        </w:rPr>
        <w:t>- alarm nadmiernej wielkości przepływu wody</w:t>
      </w:r>
    </w:p>
    <w:p w:rsidR="002250C4" w:rsidRPr="002250C4" w:rsidRDefault="002250C4" w:rsidP="002250C4">
      <w:pPr>
        <w:pStyle w:val="Bezodstpw"/>
        <w:rPr>
          <w:rFonts w:ascii="Tahoma" w:hAnsi="Tahoma" w:cs="Tahoma"/>
        </w:rPr>
      </w:pPr>
      <w:r w:rsidRPr="002250C4">
        <w:rPr>
          <w:rFonts w:ascii="Tahoma" w:hAnsi="Tahoma" w:cs="Tahoma"/>
        </w:rPr>
        <w:t>- alarm zbyt niskiej wielkości przepływu</w:t>
      </w: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</w:p>
    <w:p w:rsid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>Wszystkie urządzenia zabudowane jako moduł do zdalnego (radiowego) odczytu, muszą być fabrycznie nowe, mieć możliwość zamontowania bezpośre</w:t>
      </w:r>
      <w:r>
        <w:rPr>
          <w:rFonts w:ascii="Tahoma" w:hAnsi="Tahoma" w:cs="Tahoma"/>
        </w:rPr>
        <w:t>dnio na wodomierzach stosowanych</w:t>
      </w:r>
      <w:r w:rsidRPr="002250C4">
        <w:rPr>
          <w:rFonts w:ascii="Tahoma" w:hAnsi="Tahoma" w:cs="Tahoma"/>
        </w:rPr>
        <w:t xml:space="preserve"> przez zamawiającego (produkcji </w:t>
      </w:r>
      <w:proofErr w:type="spellStart"/>
      <w:r w:rsidRPr="002250C4">
        <w:rPr>
          <w:rFonts w:ascii="Tahoma" w:hAnsi="Tahoma" w:cs="Tahoma"/>
        </w:rPr>
        <w:t>Mirometr</w:t>
      </w:r>
      <w:proofErr w:type="spellEnd"/>
      <w:r w:rsidRPr="002250C4">
        <w:rPr>
          <w:rFonts w:ascii="Tahoma" w:hAnsi="Tahoma" w:cs="Tahoma"/>
        </w:rPr>
        <w:t xml:space="preserve"> lub Diehl </w:t>
      </w:r>
      <w:proofErr w:type="spellStart"/>
      <w:r w:rsidRPr="002250C4">
        <w:rPr>
          <w:rFonts w:ascii="Tahoma" w:hAnsi="Tahoma" w:cs="Tahoma"/>
        </w:rPr>
        <w:t>Metering</w:t>
      </w:r>
      <w:proofErr w:type="spellEnd"/>
      <w:r>
        <w:rPr>
          <w:rFonts w:ascii="Tahoma" w:hAnsi="Tahoma" w:cs="Tahoma"/>
        </w:rPr>
        <w:t xml:space="preserve"> model Altair V3 oraz Altair V4</w:t>
      </w:r>
      <w:r w:rsidRPr="002250C4">
        <w:rPr>
          <w:rFonts w:ascii="Tahoma" w:hAnsi="Tahoma" w:cs="Tahoma"/>
        </w:rPr>
        <w:t>) oraz zapewniać:</w:t>
      </w:r>
    </w:p>
    <w:p w:rsidR="002250C4" w:rsidRPr="002250C4" w:rsidRDefault="002250C4" w:rsidP="002250C4">
      <w:pPr>
        <w:pStyle w:val="Bezodstpw"/>
        <w:rPr>
          <w:rFonts w:ascii="Tahoma" w:hAnsi="Tahoma" w:cs="Tahoma"/>
        </w:rPr>
      </w:pPr>
      <w:r w:rsidRPr="002250C4">
        <w:rPr>
          <w:rFonts w:ascii="Tahoma" w:hAnsi="Tahoma" w:cs="Tahoma"/>
        </w:rPr>
        <w:t>- czas działania baterii</w:t>
      </w:r>
      <w:r>
        <w:rPr>
          <w:rFonts w:ascii="Tahoma" w:hAnsi="Tahoma" w:cs="Tahoma"/>
        </w:rPr>
        <w:t xml:space="preserve"> minimum 11 lat w tym czas 2 okresów legalizacji wodomierzy /10 lat/ oraz minimum 1 rok rezerwy na wymianę nakładki. </w:t>
      </w: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>- bezpośredni montaż i demontaż na wodomierzu bez naruszania cech legalizacyjnych</w:t>
      </w:r>
      <w:r>
        <w:rPr>
          <w:rFonts w:ascii="Tahoma" w:hAnsi="Tahoma" w:cs="Tahoma"/>
        </w:rPr>
        <w:t xml:space="preserve"> oraz bez konieczności jego demontażu</w:t>
      </w:r>
      <w:r w:rsidRPr="002250C4">
        <w:rPr>
          <w:rFonts w:ascii="Tahoma" w:hAnsi="Tahoma" w:cs="Tahoma"/>
        </w:rPr>
        <w:t>,</w:t>
      </w:r>
    </w:p>
    <w:p w:rsid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lastRenderedPageBreak/>
        <w:t xml:space="preserve">- możliwość rozbudowania o dodatkowe/zamienne urządzenie w sytuacji ciężkich warunków </w:t>
      </w:r>
      <w:r>
        <w:rPr>
          <w:rFonts w:ascii="Tahoma" w:hAnsi="Tahoma" w:cs="Tahoma"/>
        </w:rPr>
        <w:t xml:space="preserve"> </w:t>
      </w:r>
    </w:p>
    <w:p w:rsidR="002250C4" w:rsidRDefault="002250C4" w:rsidP="002250C4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2250C4">
        <w:rPr>
          <w:rFonts w:ascii="Tahoma" w:hAnsi="Tahoma" w:cs="Tahoma"/>
        </w:rPr>
        <w:t>odczytu (głębokie zalane wodą studnie),</w:t>
      </w: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 xml:space="preserve">- powinny posiadać szczelność obudowy w klasie IP68, mieć możliwość pracy w warunkach 100% wilgotności </w:t>
      </w: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 xml:space="preserve">  otoczenia,</w:t>
      </w: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>- powinny posiadać jednokierunkowy radiowy system komunikacji pomiędzy urządz</w:t>
      </w:r>
      <w:r>
        <w:rPr>
          <w:rFonts w:ascii="Tahoma" w:hAnsi="Tahoma" w:cs="Tahoma"/>
        </w:rPr>
        <w:t xml:space="preserve">eniem zabudowanym jako czujnik </w:t>
      </w:r>
      <w:r w:rsidRPr="002250C4">
        <w:rPr>
          <w:rFonts w:ascii="Tahoma" w:hAnsi="Tahoma" w:cs="Tahoma"/>
        </w:rPr>
        <w:t>do zdalnego (radiowego) odczytu, a urządzeniami odczytującymi i oprogramowa</w:t>
      </w:r>
      <w:r>
        <w:rPr>
          <w:rFonts w:ascii="Tahoma" w:hAnsi="Tahoma" w:cs="Tahoma"/>
        </w:rPr>
        <w:t xml:space="preserve">niem, już będących w posiadaniu </w:t>
      </w:r>
      <w:r w:rsidRPr="002250C4">
        <w:rPr>
          <w:rFonts w:ascii="Tahoma" w:hAnsi="Tahoma" w:cs="Tahoma"/>
        </w:rPr>
        <w:t xml:space="preserve">przez Zamawiającego: (PSION </w:t>
      </w:r>
      <w:proofErr w:type="spellStart"/>
      <w:r w:rsidRPr="002250C4">
        <w:rPr>
          <w:rFonts w:ascii="Tahoma" w:hAnsi="Tahoma" w:cs="Tahoma"/>
        </w:rPr>
        <w:t>Workabout</w:t>
      </w:r>
      <w:proofErr w:type="spellEnd"/>
      <w:r w:rsidRPr="002250C4">
        <w:rPr>
          <w:rFonts w:ascii="Tahoma" w:hAnsi="Tahoma" w:cs="Tahoma"/>
        </w:rPr>
        <w:t xml:space="preserve"> Pro G3, nadajnik/odbiornik </w:t>
      </w:r>
      <w:proofErr w:type="spellStart"/>
      <w:r w:rsidRPr="002250C4">
        <w:rPr>
          <w:rFonts w:ascii="Tahoma" w:hAnsi="Tahoma" w:cs="Tahoma"/>
        </w:rPr>
        <w:t>Opto</w:t>
      </w:r>
      <w:proofErr w:type="spellEnd"/>
      <w:r w:rsidRPr="002250C4">
        <w:rPr>
          <w:rFonts w:ascii="Tahoma" w:hAnsi="Tahoma" w:cs="Tahoma"/>
        </w:rPr>
        <w:t xml:space="preserve"> </w:t>
      </w:r>
      <w:proofErr w:type="spellStart"/>
      <w:r w:rsidRPr="002250C4">
        <w:rPr>
          <w:rFonts w:ascii="Tahoma" w:hAnsi="Tahoma" w:cs="Tahoma"/>
        </w:rPr>
        <w:t>Ir</w:t>
      </w:r>
      <w:r>
        <w:rPr>
          <w:rFonts w:ascii="Tahoma" w:hAnsi="Tahoma" w:cs="Tahoma"/>
        </w:rPr>
        <w:t>DA</w:t>
      </w:r>
      <w:proofErr w:type="spellEnd"/>
      <w:r>
        <w:rPr>
          <w:rFonts w:ascii="Tahoma" w:hAnsi="Tahoma" w:cs="Tahoma"/>
        </w:rPr>
        <w:t xml:space="preserve">, nadajnik/odbiornik IZAR PRT </w:t>
      </w:r>
      <w:proofErr w:type="spellStart"/>
      <w:r w:rsidRPr="002250C4">
        <w:rPr>
          <w:rFonts w:ascii="Tahoma" w:hAnsi="Tahoma" w:cs="Tahoma"/>
        </w:rPr>
        <w:t>Bluetrooth</w:t>
      </w:r>
      <w:proofErr w:type="spellEnd"/>
      <w:r w:rsidRPr="002250C4">
        <w:rPr>
          <w:rFonts w:ascii="Tahoma" w:hAnsi="Tahoma" w:cs="Tahoma"/>
        </w:rPr>
        <w:t xml:space="preserve"> 868 MHz, oprogramowanie IZAR EXPLOITATION PC V2.01).</w:t>
      </w: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>- umożliwiać zdalne przekazywanie informacji o aktualnym stanie wodomierza oraz co najmniej jednym stanie wodomierza ustalonym na dany dzień (np. ostatni dzień miesiąca),</w:t>
      </w: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>-  moduły radiowe powinny rozpoznawać kierunek przepływu</w:t>
      </w: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>- powinny informować o ingerencji zewnętrznym polem magnetycznym na wodomierz (montowany z modułem w ciężkich warunkach odczytu: głębokie zalane wodą studnie)</w:t>
      </w: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>- charakteryzować się transmisją radiową w paśmie częstotliwości 868 MHz</w:t>
      </w: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>- możliwość przeprogramowania urządzenia w przypadku zmiany wodomierza,</w:t>
      </w: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>- możliwość pracy w temperaturach od -15°C do 50°C</w:t>
      </w: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 xml:space="preserve">Ponadto urządzenie zabudowane jako czujnik do zdalnego (radiowego) odczytu winien posiadać: </w:t>
      </w: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>-  certyfikat CE, kartę gwarancyjną.</w:t>
      </w: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>-  możliwość dostarczenia wodomierzy z zaprogramowanymi i zamontowanymi modułami (według wcześniej ustalonych i przekazanych przez Zamawiającego profili).</w:t>
      </w: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</w:p>
    <w:p w:rsidR="002250C4" w:rsidRPr="002250C4" w:rsidRDefault="002250C4" w:rsidP="002250C4">
      <w:pPr>
        <w:pStyle w:val="Bezodstpw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 xml:space="preserve">Moduły </w:t>
      </w:r>
      <w:r>
        <w:rPr>
          <w:rFonts w:ascii="Tahoma" w:hAnsi="Tahoma" w:cs="Tahoma"/>
        </w:rPr>
        <w:t>mają być objęte</w:t>
      </w:r>
      <w:r w:rsidRPr="002250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24 miesięczną gwarancją oraz zagwarantowaną minimum 10 letnią gwarancją na działanie baterii zasilającej moduł</w:t>
      </w:r>
      <w:r w:rsidRPr="002250C4">
        <w:rPr>
          <w:rFonts w:ascii="Tahoma" w:hAnsi="Tahoma" w:cs="Tahoma"/>
        </w:rPr>
        <w:t>.</w:t>
      </w:r>
    </w:p>
    <w:p w:rsidR="002250C4" w:rsidRDefault="007B2F99" w:rsidP="002250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595C65">
        <w:rPr>
          <w:rFonts w:ascii="Tahoma" w:hAnsi="Tahoma" w:cs="Tahoma"/>
          <w:color w:val="000000" w:themeColor="text1"/>
        </w:rPr>
        <w:t xml:space="preserve"> </w:t>
      </w:r>
    </w:p>
    <w:p w:rsidR="009F2086" w:rsidRPr="00794C02" w:rsidRDefault="00794C02" w:rsidP="002250C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imes New Roman"/>
          <w:bCs/>
          <w:szCs w:val="24"/>
          <w:lang w:eastAsia="pl-PL"/>
        </w:rPr>
      </w:pPr>
      <w:r>
        <w:rPr>
          <w:rFonts w:ascii="Tahoma" w:eastAsia="Times New Roman" w:hAnsi="Tahoma" w:cs="Times New Roman"/>
          <w:bCs/>
          <w:szCs w:val="24"/>
          <w:lang w:eastAsia="pl-PL"/>
        </w:rPr>
        <w:t>INFORMACJE OGÓLNE</w:t>
      </w:r>
    </w:p>
    <w:p w:rsidR="009F2086" w:rsidRPr="00794C02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Zgodnie z art. 82 ust. 1 ustawy Prawo zamó</w:t>
      </w:r>
      <w:r w:rsidR="00794C02" w:rsidRPr="00794C02">
        <w:rPr>
          <w:rFonts w:ascii="Tahoma" w:hAnsi="Tahoma" w:cs="Tahoma"/>
        </w:rPr>
        <w:t xml:space="preserve">wień publicznych Wykonawca może </w:t>
      </w:r>
      <w:r w:rsidRPr="00794C02">
        <w:rPr>
          <w:rFonts w:ascii="Tahoma" w:hAnsi="Tahoma" w:cs="Tahoma"/>
        </w:rPr>
        <w:t>złożyć tylko jedną ofertę.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dopuszcza składania ofert wariantowych.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dopuszcza składania ofert częściowych.</w:t>
      </w:r>
    </w:p>
    <w:p w:rsidR="002250C4" w:rsidRPr="002250C4" w:rsidRDefault="009F2086" w:rsidP="002250C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>Rozliczenia między Zamawiającym a Wykonawcą dokonywane będą w złotych</w:t>
      </w:r>
      <w:r w:rsidR="00794C02" w:rsidRPr="002250C4">
        <w:rPr>
          <w:rFonts w:ascii="Tahoma" w:hAnsi="Tahoma" w:cs="Tahoma"/>
        </w:rPr>
        <w:t xml:space="preserve"> </w:t>
      </w:r>
      <w:r w:rsidRPr="002250C4">
        <w:rPr>
          <w:rFonts w:ascii="Tahoma" w:hAnsi="Tahoma" w:cs="Tahoma"/>
        </w:rPr>
        <w:t>polskich (PLN).</w:t>
      </w:r>
      <w:r w:rsidR="002250C4" w:rsidRPr="002250C4">
        <w:rPr>
          <w:rFonts w:ascii="Tahoma" w:hAnsi="Tahoma"/>
          <w:b/>
          <w:bCs/>
          <w:color w:val="000000"/>
          <w:szCs w:val="24"/>
        </w:rPr>
        <w:t xml:space="preserve"> Rozliczenie za przedmiot umowy nastąpi jednorazowo fakturą końcową wystawioną po</w:t>
      </w:r>
      <w:r w:rsidR="003C0B53">
        <w:rPr>
          <w:rFonts w:ascii="Tahoma" w:hAnsi="Tahoma"/>
          <w:b/>
          <w:bCs/>
          <w:color w:val="000000"/>
          <w:szCs w:val="24"/>
        </w:rPr>
        <w:t xml:space="preserve"> dostawie i</w:t>
      </w:r>
      <w:r w:rsidR="002250C4" w:rsidRPr="002250C4">
        <w:rPr>
          <w:rFonts w:ascii="Tahoma" w:hAnsi="Tahoma"/>
          <w:b/>
          <w:bCs/>
          <w:color w:val="000000"/>
          <w:szCs w:val="24"/>
        </w:rPr>
        <w:t xml:space="preserve"> podpisaniu protokołu odbioru przedmiotu zamówienia przez przedstawiciela Zamawiającego i Wykonawcy.</w:t>
      </w:r>
    </w:p>
    <w:p w:rsidR="002250C4" w:rsidRPr="002250C4" w:rsidRDefault="002250C4" w:rsidP="002250C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>Zamawiający nie przewiduje udzielenia zamówień uzupełniających, o których mowa w art. 67 ust. 1 pkt 6, oraz o których mowa w art. 67 ust. 1 pkt 7.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przewiduje zawarcia umowy ramowej oraz ustanowienia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dynamicznego systemu zakupów.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przewiduje wyboru oferty z zastosowaniem aukcji elektronicznej.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dopuszcza składania oferty w postaci elektronicznej.</w:t>
      </w:r>
    </w:p>
    <w:p w:rsidR="00F127B5" w:rsidRDefault="00F127B5" w:rsidP="00F127B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794C02" w:rsidRDefault="00794C02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POWIERZENIE ZAMÓWIENIA PODWYKONAWCOM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Zamówienie może być realizowane z udziałem podwykonawców z tym, że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Wykonawca jest zobowiązany w swojej ofercie wskazać, którą część zamówienia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(zakres rzeczowy zamówienia) powierzy podwykonawcy/om do wykonania.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Pozostałe roboty Wykonawca realizuje własnymi siłami.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lastRenderedPageBreak/>
        <w:t>Wykonawca, wykonujący przedmiot zamówienia przy udziale podwykonawcy/ów,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ponosi pełną odpowiedzialność za ich działanie lub zaniechanie działania, jak za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swoje własne działania.</w:t>
      </w:r>
    </w:p>
    <w:p w:rsidR="00FC6267" w:rsidRDefault="00FC6267" w:rsidP="00FC62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9F2086" w:rsidRDefault="00FC6267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TERMIN REALIZACJI ZAMÓWIENIA</w:t>
      </w:r>
    </w:p>
    <w:p w:rsidR="009F2086" w:rsidRDefault="002250C4" w:rsidP="00FC62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dnia 29.05</w:t>
      </w:r>
      <w:r w:rsidR="00625B77">
        <w:rPr>
          <w:rFonts w:ascii="Tahoma" w:hAnsi="Tahoma" w:cs="Tahoma"/>
        </w:rPr>
        <w:t>.2015</w:t>
      </w:r>
      <w:r w:rsidR="00FC6267" w:rsidRPr="006500AB">
        <w:rPr>
          <w:rFonts w:ascii="Tahoma" w:hAnsi="Tahoma" w:cs="Tahoma"/>
        </w:rPr>
        <w:t>r</w:t>
      </w:r>
      <w:r w:rsidR="00F127B5">
        <w:rPr>
          <w:rFonts w:ascii="Tahoma" w:hAnsi="Tahoma" w:cs="Tahoma"/>
        </w:rPr>
        <w:t>.</w:t>
      </w:r>
      <w:r w:rsidR="00FC6267" w:rsidRPr="00FC6267">
        <w:rPr>
          <w:rFonts w:ascii="Tahoma" w:hAnsi="Tahoma" w:cs="Tahoma"/>
        </w:rPr>
        <w:t xml:space="preserve"> </w:t>
      </w:r>
    </w:p>
    <w:p w:rsidR="00FC6267" w:rsidRDefault="00FC6267" w:rsidP="00FC62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FC6267" w:rsidRDefault="00FC6267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OPIS WARUNKÓW UDZIAŁU W POSTĘPOWANIU ORAZ OPIS DOKONANIA OCENY SPEŁNIENIA TYCH WARUNKÓW.</w:t>
      </w:r>
    </w:p>
    <w:p w:rsidR="001B676F" w:rsidRPr="001B676F" w:rsidRDefault="001B676F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 xml:space="preserve">O udzielenie niniejszego zamówienia mogą ubiegać się Wykonawcy spełniający warunki udziału w postępowaniu określone w art. 22 </w:t>
      </w:r>
      <w:r w:rsidRPr="00993B49">
        <w:rPr>
          <w:rFonts w:ascii="Tahoma" w:hAnsi="Tahoma" w:cs="Tahoma"/>
        </w:rPr>
        <w:t xml:space="preserve">ust. 1 </w:t>
      </w:r>
      <w:r w:rsidRPr="001B676F">
        <w:rPr>
          <w:rFonts w:ascii="Tahoma" w:hAnsi="Tahoma" w:cs="Tahoma"/>
        </w:rPr>
        <w:t xml:space="preserve">ustawy </w:t>
      </w:r>
      <w:proofErr w:type="spellStart"/>
      <w:r w:rsidRPr="001B676F">
        <w:rPr>
          <w:rFonts w:ascii="Tahoma" w:hAnsi="Tahoma" w:cs="Tahoma"/>
        </w:rPr>
        <w:t>Pzp</w:t>
      </w:r>
      <w:proofErr w:type="spellEnd"/>
      <w:r w:rsidRPr="001B676F">
        <w:rPr>
          <w:rFonts w:ascii="Tahoma" w:hAnsi="Tahoma" w:cs="Tahoma"/>
        </w:rPr>
        <w:t>, tzn.:</w:t>
      </w:r>
    </w:p>
    <w:p w:rsidR="001B676F" w:rsidRPr="001B676F" w:rsidRDefault="001B676F" w:rsidP="00B72F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posiadają uprawnienia do wykonywania określonej działalności lub czynności, jeżeli przepisy prawa nakładają obowiązek ich posiadania;</w:t>
      </w:r>
    </w:p>
    <w:p w:rsidR="001B676F" w:rsidRPr="001B676F" w:rsidRDefault="001B676F" w:rsidP="00B72F08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posiadają niezbędną wiedzę i doświadczenie;</w:t>
      </w:r>
    </w:p>
    <w:p w:rsidR="001B676F" w:rsidRPr="001B676F" w:rsidRDefault="001B676F" w:rsidP="00B72F08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 xml:space="preserve">dysponują odpowiednim potencjałem technicznym oraz osobami zdolnymi do wykonania zamówienia; </w:t>
      </w:r>
    </w:p>
    <w:p w:rsidR="001B676F" w:rsidRPr="001B676F" w:rsidRDefault="001B676F" w:rsidP="00B72F08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znajdują się w sytuacji ekonomicznej i finansowej zapewniającej wykonanie zamówienia;</w:t>
      </w:r>
    </w:p>
    <w:p w:rsidR="001B676F" w:rsidRPr="001B676F" w:rsidRDefault="001B676F" w:rsidP="00B72F08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 xml:space="preserve">nie podlegają wykluczeniu z postępowania o udzielenie zamówienia na podstawie art. 24 ust. 1 oraz art. 24 ust. 2 ustawy </w:t>
      </w:r>
      <w:proofErr w:type="spellStart"/>
      <w:r w:rsidRPr="001B676F">
        <w:rPr>
          <w:rFonts w:ascii="Tahoma" w:hAnsi="Tahoma" w:cs="Tahoma"/>
        </w:rPr>
        <w:t>Pzp</w:t>
      </w:r>
      <w:proofErr w:type="spellEnd"/>
      <w:r w:rsidRPr="001B676F">
        <w:rPr>
          <w:rFonts w:ascii="Tahoma" w:hAnsi="Tahoma" w:cs="Tahoma"/>
        </w:rPr>
        <w:t>.</w:t>
      </w:r>
    </w:p>
    <w:p w:rsidR="001B676F" w:rsidRPr="001B676F" w:rsidRDefault="001B676F" w:rsidP="001B67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67">
        <w:rPr>
          <w:rFonts w:ascii="Tahoma" w:hAnsi="Tahoma" w:cs="Tahoma"/>
        </w:rPr>
        <w:t>Spełnianie warunków udziału w postępowaniu przetargowym dokonane zostanie na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podstawie oceny przez Zamawiającego oświadczeń i dokumentów (wg formuły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„spełnia / nie spełnia”) jakie Wykonawcy mają załączyć w ofercie, w zakresie:</w:t>
      </w:r>
    </w:p>
    <w:p w:rsidR="001B676F" w:rsidRDefault="009F2086" w:rsidP="00B72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67">
        <w:rPr>
          <w:rFonts w:ascii="Tahoma" w:hAnsi="Tahoma" w:cs="Tahoma"/>
        </w:rPr>
        <w:t>posiadania uprawnień do wykonywania określonej działalności lub czynności,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jeżeli ustawy nakładają obowiązek posiadania takich uprawnień</w:t>
      </w:r>
      <w:r w:rsidR="001B676F">
        <w:rPr>
          <w:rFonts w:ascii="Tahoma" w:hAnsi="Tahoma" w:cs="Tahoma"/>
        </w:rPr>
        <w:t>:</w:t>
      </w:r>
      <w:r w:rsidRPr="00FC6267">
        <w:rPr>
          <w:rFonts w:ascii="Tahoma" w:hAnsi="Tahoma" w:cs="Tahoma"/>
        </w:rPr>
        <w:t xml:space="preserve"> </w:t>
      </w:r>
    </w:p>
    <w:p w:rsidR="002250C4" w:rsidRDefault="002250C4" w:rsidP="002250C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Podpisane </w:t>
      </w:r>
      <w:r w:rsidRPr="00993B49">
        <w:rPr>
          <w:rFonts w:ascii="Tahoma" w:hAnsi="Tahoma" w:cs="Tahoma"/>
        </w:rPr>
        <w:t>oświadczenie o braku podstaw do wykluczenia z powodu nie spełnienia</w:t>
      </w:r>
      <w:r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 xml:space="preserve">warunków, o których mowa </w:t>
      </w:r>
      <w:r>
        <w:rPr>
          <w:rFonts w:ascii="Tahoma" w:hAnsi="Tahoma" w:cs="Tahoma"/>
        </w:rPr>
        <w:t xml:space="preserve">w art. 24 ust. 1 ustawy </w:t>
      </w:r>
      <w:r w:rsidRPr="00DD698A">
        <w:rPr>
          <w:rFonts w:ascii="Tahoma" w:hAnsi="Tahoma" w:cs="Tahoma"/>
          <w:b/>
          <w:color w:val="000000" w:themeColor="text1"/>
        </w:rPr>
        <w:t>(wg załącznika nr 3)</w:t>
      </w:r>
      <w:r w:rsidRPr="00DD698A">
        <w:rPr>
          <w:rFonts w:ascii="Tahoma" w:hAnsi="Tahoma" w:cs="Tahoma"/>
          <w:color w:val="000000" w:themeColor="text1"/>
        </w:rPr>
        <w:t xml:space="preserve"> </w:t>
      </w:r>
    </w:p>
    <w:p w:rsidR="001B676F" w:rsidRDefault="009F2086" w:rsidP="00B72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67">
        <w:rPr>
          <w:rFonts w:ascii="Tahoma" w:hAnsi="Tahoma" w:cs="Tahoma"/>
        </w:rPr>
        <w:t>posiadania niezbędnej wiedzy i doświadczenia, oraz potencjału technicznego, a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także dysponowania osobami zdolnymi do wykonania zamówienia</w:t>
      </w:r>
      <w:r w:rsidR="001B676F">
        <w:rPr>
          <w:rFonts w:ascii="Tahoma" w:hAnsi="Tahoma" w:cs="Tahoma"/>
        </w:rPr>
        <w:t>:</w:t>
      </w:r>
    </w:p>
    <w:p w:rsidR="00DD698A" w:rsidRPr="001B676F" w:rsidRDefault="001B676F" w:rsidP="002A1475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9F2086" w:rsidRPr="00FC6267">
        <w:rPr>
          <w:rFonts w:ascii="Tahoma" w:hAnsi="Tahoma" w:cs="Tahoma"/>
        </w:rPr>
        <w:t xml:space="preserve"> O zamówienie mogą ubiegać się Wykonawcy, którzy zrealizowali należycie w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okresie ostatnich trzech lat przed upływem terminu składania ofert, a jeżeli okres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prowadzenia działalności jest krótszy, to w tym okresie, co najmniej 1 dostawę</w:t>
      </w:r>
      <w:r w:rsidR="00FC6267">
        <w:rPr>
          <w:rFonts w:ascii="Tahoma" w:hAnsi="Tahoma" w:cs="Tahoma"/>
        </w:rPr>
        <w:t xml:space="preserve"> </w:t>
      </w:r>
      <w:r w:rsidR="002250C4" w:rsidRPr="002250C4">
        <w:rPr>
          <w:rFonts w:ascii="Tahoma" w:hAnsi="Tahoma" w:cs="Tahoma"/>
        </w:rPr>
        <w:t>nakładek</w:t>
      </w:r>
      <w:r w:rsidR="002250C4">
        <w:rPr>
          <w:rFonts w:ascii="Tahoma" w:hAnsi="Tahoma" w:cs="Tahoma"/>
        </w:rPr>
        <w:t xml:space="preserve"> </w:t>
      </w:r>
      <w:r w:rsidR="002250C4" w:rsidRPr="002250C4">
        <w:rPr>
          <w:rFonts w:ascii="Tahoma" w:hAnsi="Tahoma" w:cs="Tahoma"/>
        </w:rPr>
        <w:t>/modułów radiowych/</w:t>
      </w:r>
      <w:r w:rsidR="002250C4" w:rsidRPr="00324892">
        <w:rPr>
          <w:rFonts w:cs="Tahoma"/>
          <w:b/>
        </w:rPr>
        <w:t xml:space="preserve"> </w:t>
      </w:r>
      <w:r w:rsidR="002250C4" w:rsidRPr="002250C4">
        <w:rPr>
          <w:rFonts w:ascii="Tahoma" w:hAnsi="Tahoma" w:cs="Tahoma"/>
        </w:rPr>
        <w:t xml:space="preserve"> do zdalnego /radiowego/ odczytu wskazań wodomierzy</w:t>
      </w:r>
      <w:r w:rsidR="009F2086" w:rsidRPr="002250C4">
        <w:rPr>
          <w:rFonts w:ascii="Tahoma" w:hAnsi="Tahoma" w:cs="Tahoma"/>
          <w:color w:val="FF0000"/>
        </w:rPr>
        <w:t xml:space="preserve"> </w:t>
      </w:r>
      <w:r w:rsidR="009F2086" w:rsidRPr="002250C4">
        <w:rPr>
          <w:rFonts w:ascii="Tahoma" w:hAnsi="Tahoma" w:cs="Tahoma"/>
          <w:color w:val="000000" w:themeColor="text1"/>
        </w:rPr>
        <w:t>w ilości</w:t>
      </w:r>
      <w:r w:rsidR="00FC6267" w:rsidRPr="002250C4">
        <w:rPr>
          <w:rFonts w:ascii="Tahoma" w:hAnsi="Tahoma" w:cs="Tahoma"/>
          <w:color w:val="000000" w:themeColor="text1"/>
        </w:rPr>
        <w:t xml:space="preserve"> </w:t>
      </w:r>
      <w:r w:rsidR="009F2086" w:rsidRPr="002250C4">
        <w:rPr>
          <w:rFonts w:ascii="Tahoma" w:hAnsi="Tahoma" w:cs="Tahoma"/>
          <w:color w:val="000000" w:themeColor="text1"/>
        </w:rPr>
        <w:t xml:space="preserve">co najmniej </w:t>
      </w:r>
      <w:r w:rsidR="002250C4" w:rsidRPr="002250C4">
        <w:rPr>
          <w:rFonts w:ascii="Tahoma" w:hAnsi="Tahoma" w:cs="Tahoma"/>
          <w:color w:val="000000" w:themeColor="text1"/>
        </w:rPr>
        <w:t xml:space="preserve">1600 szt. w ciągu 1 miesiąca od  złożenia zamówienia. </w:t>
      </w:r>
      <w:r w:rsidR="009F2086" w:rsidRPr="002250C4">
        <w:rPr>
          <w:rFonts w:ascii="Tahoma" w:hAnsi="Tahoma" w:cs="Tahoma"/>
          <w:color w:val="000000" w:themeColor="text1"/>
        </w:rPr>
        <w:t xml:space="preserve"> </w:t>
      </w:r>
    </w:p>
    <w:p w:rsidR="001B676F" w:rsidRPr="001B676F" w:rsidRDefault="009F2086" w:rsidP="00B72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23FAE">
        <w:rPr>
          <w:rFonts w:ascii="Tahoma" w:hAnsi="Tahoma" w:cs="Tahoma"/>
        </w:rPr>
        <w:t xml:space="preserve">znajdowania się w sytuacji ekonomicznej i finansowej zapewniającej </w:t>
      </w:r>
      <w:r w:rsidRPr="001B676F">
        <w:rPr>
          <w:rFonts w:ascii="Tahoma" w:hAnsi="Tahoma" w:cs="Tahoma"/>
          <w:color w:val="000000" w:themeColor="text1"/>
        </w:rPr>
        <w:t>wykonanie</w:t>
      </w:r>
      <w:r w:rsidR="00F23FAE" w:rsidRPr="001B676F">
        <w:rPr>
          <w:rFonts w:ascii="Tahoma" w:hAnsi="Tahoma" w:cs="Tahoma"/>
          <w:color w:val="000000" w:themeColor="text1"/>
        </w:rPr>
        <w:t xml:space="preserve"> </w:t>
      </w:r>
      <w:r w:rsidRPr="001B676F">
        <w:rPr>
          <w:rFonts w:ascii="Tahoma" w:hAnsi="Tahoma" w:cs="Tahoma"/>
          <w:color w:val="000000" w:themeColor="text1"/>
        </w:rPr>
        <w:t>zamówienia</w:t>
      </w:r>
      <w:r w:rsidR="001B676F">
        <w:rPr>
          <w:rFonts w:ascii="Tahoma" w:hAnsi="Tahoma" w:cs="Tahoma"/>
          <w:color w:val="000000" w:themeColor="text1"/>
        </w:rPr>
        <w:t>:</w:t>
      </w:r>
    </w:p>
    <w:p w:rsidR="001B676F" w:rsidRDefault="001B676F" w:rsidP="001B676F">
      <w:pPr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23FAE">
        <w:rPr>
          <w:rFonts w:ascii="Tahoma" w:hAnsi="Tahoma" w:cs="Tahoma"/>
        </w:rPr>
        <w:t xml:space="preserve">O zamówienie mogą ubiegać się Wykonawcy, którzy </w:t>
      </w:r>
      <w:r w:rsidRPr="001B676F">
        <w:rPr>
          <w:rFonts w:ascii="Tahoma" w:hAnsi="Tahoma" w:cs="Tahoma"/>
        </w:rPr>
        <w:t>posiadają środki finansowe lub zdolność kredy</w:t>
      </w:r>
      <w:r w:rsidR="002250C4">
        <w:rPr>
          <w:rFonts w:ascii="Tahoma" w:hAnsi="Tahoma" w:cs="Tahoma"/>
        </w:rPr>
        <w:t>tową w wysokości, co najmniej 25</w:t>
      </w:r>
      <w:r w:rsidRPr="001B676F">
        <w:rPr>
          <w:rFonts w:ascii="Tahoma" w:hAnsi="Tahoma" w:cs="Tahoma"/>
        </w:rPr>
        <w:t>0.000,00 zł,</w:t>
      </w:r>
    </w:p>
    <w:p w:rsidR="001B676F" w:rsidRPr="001B676F" w:rsidRDefault="001B676F" w:rsidP="001B676F">
      <w:pPr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23FAE">
        <w:rPr>
          <w:rFonts w:ascii="Tahoma" w:hAnsi="Tahoma" w:cs="Tahoma"/>
        </w:rPr>
        <w:t xml:space="preserve">O zamówienie mogą ubiegać się Wykonawcy, którzy </w:t>
      </w:r>
      <w:r w:rsidRPr="001B676F">
        <w:rPr>
          <w:rFonts w:ascii="Tahoma" w:hAnsi="Tahoma" w:cs="Tahoma"/>
        </w:rPr>
        <w:t>posiadają</w:t>
      </w:r>
      <w:r>
        <w:t xml:space="preserve"> </w:t>
      </w:r>
      <w:r w:rsidRPr="001B676F">
        <w:rPr>
          <w:rFonts w:ascii="Tahoma" w:hAnsi="Tahoma" w:cs="Tahoma"/>
        </w:rPr>
        <w:t xml:space="preserve">ubezpieczenie od odpowiedzialności cywilnej w zakresie prowadzonej działalności w wysokości, co najmniej </w:t>
      </w:r>
      <w:r w:rsidR="00891F53">
        <w:rPr>
          <w:rFonts w:ascii="Tahoma" w:hAnsi="Tahoma" w:cs="Tahoma"/>
        </w:rPr>
        <w:t>1</w:t>
      </w:r>
      <w:r w:rsidRPr="001B676F">
        <w:rPr>
          <w:rFonts w:ascii="Tahoma" w:hAnsi="Tahoma" w:cs="Tahoma"/>
        </w:rPr>
        <w:t>00.000,00 zł,</w:t>
      </w:r>
    </w:p>
    <w:p w:rsidR="009F2086" w:rsidRPr="001B676F" w:rsidRDefault="009F2086" w:rsidP="00B72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podlegania bądź nie, wykluczeniu z postępowania o udzielenie zamówienia</w:t>
      </w:r>
      <w:r w:rsidR="00F23FAE" w:rsidRPr="001B676F">
        <w:rPr>
          <w:rFonts w:ascii="Tahoma" w:hAnsi="Tahoma" w:cs="Tahoma"/>
        </w:rPr>
        <w:t xml:space="preserve"> </w:t>
      </w:r>
      <w:r w:rsidRPr="001B676F">
        <w:rPr>
          <w:rFonts w:ascii="Tahoma" w:hAnsi="Tahoma" w:cs="Tahoma"/>
        </w:rPr>
        <w:t xml:space="preserve">publicznego zgodnie </w:t>
      </w:r>
      <w:r w:rsidRPr="00F23FAE">
        <w:rPr>
          <w:rFonts w:ascii="Tahoma" w:hAnsi="Tahoma" w:cs="Tahoma"/>
        </w:rPr>
        <w:t xml:space="preserve">z zapisem </w:t>
      </w:r>
      <w:r w:rsidRPr="001B676F">
        <w:rPr>
          <w:rFonts w:ascii="Tahoma" w:hAnsi="Tahoma" w:cs="Tahoma"/>
        </w:rPr>
        <w:t xml:space="preserve">pkt. 7.1. SIWZ. </w:t>
      </w:r>
      <w:r w:rsidR="001B676F" w:rsidRPr="00DD698A">
        <w:rPr>
          <w:rFonts w:ascii="Tahoma" w:hAnsi="Tahoma" w:cs="Tahoma"/>
          <w:b/>
        </w:rPr>
        <w:t>(załącznik nr 2,3,4</w:t>
      </w:r>
      <w:r w:rsidRPr="00DD698A">
        <w:rPr>
          <w:rFonts w:ascii="Tahoma" w:hAnsi="Tahoma" w:cs="Tahoma"/>
          <w:b/>
        </w:rPr>
        <w:t xml:space="preserve"> do SIWZ),</w:t>
      </w:r>
    </w:p>
    <w:p w:rsidR="00F23FAE" w:rsidRDefault="00F23FAE" w:rsidP="00F23FA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</w:p>
    <w:p w:rsidR="00F23FAE" w:rsidRDefault="00F23FAE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lastRenderedPageBreak/>
        <w:t xml:space="preserve">OŚWIADCZENIA I DOKUMENTY, JAKIE MAJĄ DOSTARCZYĆ WYKONAWCY W CELU POTWIERDZENIA SPEŁNIENIA WARUNKÓW. 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celu wykazania spełnienia warunków, o których mowa w art. 22 ust. 1 ustawy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Prawo zamówień publicznych, Wykonawca przedkłada następujące oświadczenia i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dokumenty:</w:t>
      </w:r>
    </w:p>
    <w:p w:rsidR="00993B49" w:rsidRDefault="00993B49" w:rsidP="00993B4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9F2086" w:rsidRDefault="009F2086" w:rsidP="00B72F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oświadczenie z art</w:t>
      </w:r>
      <w:r w:rsidR="00DD698A">
        <w:rPr>
          <w:rFonts w:ascii="Tahoma" w:hAnsi="Tahoma" w:cs="Tahoma"/>
        </w:rPr>
        <w:t xml:space="preserve">. 22 ust. 1 ustawy </w:t>
      </w:r>
      <w:r w:rsidR="00DD698A" w:rsidRPr="00DD698A">
        <w:rPr>
          <w:rFonts w:ascii="Tahoma" w:hAnsi="Tahoma" w:cs="Tahoma"/>
          <w:b/>
        </w:rPr>
        <w:t>(wg załącznika nr 2</w:t>
      </w:r>
      <w:r w:rsidRPr="00DD698A">
        <w:rPr>
          <w:rFonts w:ascii="Tahoma" w:hAnsi="Tahoma" w:cs="Tahoma"/>
          <w:b/>
        </w:rPr>
        <w:t>),</w:t>
      </w:r>
    </w:p>
    <w:p w:rsidR="00993B49" w:rsidRDefault="00993B49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celu wykazania braku podstaw do wykluczenia z powodu niespełnienia warunków,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o których mowa w art. 24 ust. 1 oraz niepodlegania wykluczeniu z postępowania na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podstawie art. 24 ust. 2 ustawy Wykonawca przedkłada następujące oświadczenia i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dokumenty:</w:t>
      </w:r>
    </w:p>
    <w:p w:rsidR="00993B49" w:rsidRDefault="00993B49" w:rsidP="00993B4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9F2086" w:rsidRDefault="009F2086" w:rsidP="00B72F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oświadczenie o braku podstaw do wykluczenia z powodu nie spełnienia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 xml:space="preserve">warunków, o których mowa </w:t>
      </w:r>
      <w:r w:rsidR="00DD698A">
        <w:rPr>
          <w:rFonts w:ascii="Tahoma" w:hAnsi="Tahoma" w:cs="Tahoma"/>
        </w:rPr>
        <w:t xml:space="preserve">w art. 24 ust. 1 ustawy </w:t>
      </w:r>
      <w:r w:rsidR="00DD698A" w:rsidRPr="00DD698A">
        <w:rPr>
          <w:rFonts w:ascii="Tahoma" w:hAnsi="Tahoma" w:cs="Tahoma"/>
          <w:b/>
          <w:color w:val="000000" w:themeColor="text1"/>
        </w:rPr>
        <w:t>(wg załącznika nr 3</w:t>
      </w:r>
      <w:r w:rsidRPr="00DD698A">
        <w:rPr>
          <w:rFonts w:ascii="Tahoma" w:hAnsi="Tahoma" w:cs="Tahoma"/>
          <w:b/>
          <w:color w:val="000000" w:themeColor="text1"/>
        </w:rPr>
        <w:t>)</w:t>
      </w:r>
      <w:r w:rsidR="00DD698A" w:rsidRPr="00DD698A">
        <w:rPr>
          <w:rFonts w:ascii="Tahoma" w:hAnsi="Tahoma" w:cs="Tahoma"/>
          <w:color w:val="000000" w:themeColor="text1"/>
        </w:rPr>
        <w:t xml:space="preserve"> </w:t>
      </w:r>
      <w:r w:rsidR="00DD698A">
        <w:rPr>
          <w:rFonts w:ascii="Tahoma" w:hAnsi="Tahoma" w:cs="Tahoma"/>
        </w:rPr>
        <w:t>lub w art. 24 ust. 2 ustawy (</w:t>
      </w:r>
      <w:r w:rsidR="00DD698A" w:rsidRPr="00DD698A">
        <w:rPr>
          <w:rFonts w:ascii="Tahoma" w:hAnsi="Tahoma" w:cs="Tahoma"/>
          <w:b/>
          <w:color w:val="000000" w:themeColor="text1"/>
        </w:rPr>
        <w:t>wg załącznika nr 4)</w:t>
      </w:r>
      <w:r w:rsidRPr="00DD698A">
        <w:rPr>
          <w:rFonts w:ascii="Tahoma" w:hAnsi="Tahoma" w:cs="Tahoma"/>
          <w:b/>
          <w:color w:val="000000" w:themeColor="text1"/>
        </w:rPr>
        <w:t>,</w:t>
      </w:r>
    </w:p>
    <w:p w:rsidR="00DD698A" w:rsidRPr="00DD698A" w:rsidRDefault="00DD698A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</w:t>
      </w:r>
      <w:r w:rsidRPr="00DD698A">
        <w:rPr>
          <w:rFonts w:ascii="Tahoma" w:hAnsi="Tahoma" w:cs="Tahoma"/>
          <w:b/>
        </w:rPr>
        <w:t>wystawionego nie wcześniej niż 6 miesięcy przed upływem terminu składania ofert.</w:t>
      </w:r>
    </w:p>
    <w:p w:rsidR="00DD698A" w:rsidRPr="00DD698A" w:rsidRDefault="00DD698A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Informację z banku lub spółdzielczej kasy oszczędnościowo-kredytowej, wystawioną nie wcześniej niż </w:t>
      </w:r>
      <w:r w:rsidRPr="00DD698A">
        <w:rPr>
          <w:rFonts w:ascii="Tahoma" w:hAnsi="Tahoma" w:cs="Tahoma"/>
          <w:b/>
        </w:rPr>
        <w:t>3 miesiące przed upływem terminu składania ofert</w:t>
      </w:r>
      <w:r w:rsidRPr="00DD698A">
        <w:rPr>
          <w:rFonts w:ascii="Tahoma" w:hAnsi="Tahoma" w:cs="Tahoma"/>
        </w:rPr>
        <w:t>, w którym Wnioskodawca posiada rachunek, potwierdzająca posiadanie środków finansowych w wymaganej wysokości lub potwierdzająca posiadanie przez Wnioskodawcę zdolności kredytowej w wymaganej wysokości.</w:t>
      </w:r>
    </w:p>
    <w:p w:rsidR="00DD698A" w:rsidRDefault="00882718" w:rsidP="00B72F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Opłaconą p</w:t>
      </w:r>
      <w:r w:rsidR="00DD698A" w:rsidRPr="00DD698A">
        <w:rPr>
          <w:rFonts w:ascii="Tahoma" w:hAnsi="Tahoma" w:cs="Tahoma"/>
        </w:rPr>
        <w:t>olisę a w przypadku jej braku inny dokument potwierdzający, że Wykonawca jest ubezpieczony od odpowiedzialności cywilnej w zakresie prowadzonej działalności (w przypadku upływu terminu ważności polisy w trakcie realizacji umowy, do polisy należy dołączyć zobowiązanie Wykonawcy do przedłużenia ważności ubezpieczenia na czas realizacji zamówienia).</w:t>
      </w:r>
    </w:p>
    <w:p w:rsidR="00DD698A" w:rsidRPr="00DD698A" w:rsidRDefault="00DD698A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Aktualne zaświadczenia właściwego naczelnika Urzędu Skarbowego oraz z właściwego oddziału Zakładu Ubezpieczeń Społecznych lub Kasy Rolniczego Ubezpieczenia Społecznego potwierdzające odpowiednio, że wykonawca nie zalega z opłaceniem podatków, opłat oraz składek na ubezpieczenie zdrowotne i społeczne, lub zaświadczeń, że zyskał przewidziane prawem zwolnienie, odroczenie lub rozłożenie na raty zaległych płatności lub wstrzymanie w całości wykonania decyzji właściwego organu – </w:t>
      </w:r>
      <w:r w:rsidRPr="00DD698A">
        <w:rPr>
          <w:rFonts w:ascii="Tahoma" w:hAnsi="Tahoma" w:cs="Tahoma"/>
          <w:b/>
        </w:rPr>
        <w:t>wystawionych nie wcześniej niż 3 miesiące przed upływem terminu składania ofert.</w:t>
      </w:r>
      <w:r w:rsidRPr="00DD698A">
        <w:rPr>
          <w:rFonts w:ascii="Tahoma" w:hAnsi="Tahoma" w:cs="Tahoma"/>
        </w:rPr>
        <w:t xml:space="preserve">      </w:t>
      </w:r>
    </w:p>
    <w:p w:rsidR="00DD698A" w:rsidRPr="00DD698A" w:rsidRDefault="00DD698A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Wykaz wykonanych w okresie ostatnich 3 lat dostaw  </w:t>
      </w:r>
      <w:r>
        <w:rPr>
          <w:rFonts w:ascii="Tahoma" w:hAnsi="Tahoma" w:cs="Tahoma"/>
        </w:rPr>
        <w:t>(</w:t>
      </w:r>
      <w:r w:rsidRPr="00DD698A">
        <w:rPr>
          <w:rFonts w:ascii="Tahoma" w:hAnsi="Tahoma" w:cs="Tahoma"/>
          <w:b/>
          <w:color w:val="000000" w:themeColor="text1"/>
        </w:rPr>
        <w:t xml:space="preserve">wg załącznika nr </w:t>
      </w:r>
      <w:r>
        <w:rPr>
          <w:rFonts w:ascii="Tahoma" w:hAnsi="Tahoma" w:cs="Tahoma"/>
          <w:b/>
          <w:color w:val="000000" w:themeColor="text1"/>
        </w:rPr>
        <w:t>5</w:t>
      </w:r>
      <w:r w:rsidRPr="00DD698A">
        <w:rPr>
          <w:rFonts w:ascii="Tahoma" w:hAnsi="Tahoma" w:cs="Tahoma"/>
          <w:b/>
          <w:color w:val="000000" w:themeColor="text1"/>
        </w:rPr>
        <w:t>),</w:t>
      </w:r>
    </w:p>
    <w:p w:rsidR="00DD698A" w:rsidRDefault="00625B77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Dowody*</w:t>
      </w:r>
      <w:r w:rsidR="00DD698A" w:rsidRPr="00DD698A">
        <w:rPr>
          <w:rFonts w:ascii="Tahoma" w:hAnsi="Tahoma" w:cs="Tahoma"/>
        </w:rPr>
        <w:t xml:space="preserve"> potwierdzające, że wymienione w załączniku nr </w:t>
      </w:r>
      <w:r w:rsidR="00DD698A">
        <w:rPr>
          <w:rFonts w:ascii="Tahoma" w:hAnsi="Tahoma" w:cs="Tahoma"/>
        </w:rPr>
        <w:t>5</w:t>
      </w:r>
      <w:r w:rsidR="002250C4">
        <w:rPr>
          <w:rFonts w:ascii="Tahoma" w:hAnsi="Tahoma" w:cs="Tahoma"/>
        </w:rPr>
        <w:t xml:space="preserve"> dostawy</w:t>
      </w:r>
      <w:r w:rsidR="00DD698A" w:rsidRPr="00DD698A">
        <w:rPr>
          <w:rFonts w:ascii="Tahoma" w:hAnsi="Tahoma" w:cs="Tahoma"/>
        </w:rPr>
        <w:t xml:space="preserve"> zostały wykonane z należytą starannością,</w:t>
      </w:r>
    </w:p>
    <w:p w:rsidR="0059195D" w:rsidRPr="0059195D" w:rsidRDefault="0059195D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9195D">
        <w:rPr>
          <w:rFonts w:ascii="Tahoma" w:hAnsi="Tahoma" w:cs="Tahoma"/>
        </w:rPr>
        <w:t>Lista podmiotów należących do tej samej grupy kapitałowej (</w:t>
      </w:r>
      <w:r w:rsidRPr="0059195D">
        <w:rPr>
          <w:rFonts w:ascii="Tahoma" w:hAnsi="Tahoma" w:cs="Tahoma"/>
          <w:b/>
          <w:color w:val="000000" w:themeColor="text1"/>
        </w:rPr>
        <w:t xml:space="preserve">wg załącznika nr 7a) </w:t>
      </w:r>
      <w:r w:rsidRPr="0059195D">
        <w:rPr>
          <w:rFonts w:ascii="Tahoma" w:hAnsi="Tahoma" w:cs="Tahoma"/>
          <w:color w:val="000000" w:themeColor="text1"/>
        </w:rPr>
        <w:t xml:space="preserve">lub </w:t>
      </w:r>
      <w:r w:rsidRPr="0059195D">
        <w:rPr>
          <w:rFonts w:ascii="Tahoma" w:hAnsi="Tahoma" w:cs="Tahoma"/>
        </w:rPr>
        <w:t>Informacja o braku przynależności do grupy kapitałowej</w:t>
      </w:r>
      <w:r>
        <w:rPr>
          <w:rFonts w:ascii="Tahoma" w:hAnsi="Tahoma" w:cs="Tahoma"/>
        </w:rPr>
        <w:t xml:space="preserve"> </w:t>
      </w:r>
      <w:r w:rsidRPr="0059195D">
        <w:rPr>
          <w:rFonts w:ascii="Tahoma" w:hAnsi="Tahoma" w:cs="Tahoma"/>
        </w:rPr>
        <w:t>(</w:t>
      </w:r>
      <w:r w:rsidRPr="0059195D">
        <w:rPr>
          <w:rFonts w:ascii="Tahoma" w:hAnsi="Tahoma" w:cs="Tahoma"/>
          <w:b/>
          <w:color w:val="000000" w:themeColor="text1"/>
        </w:rPr>
        <w:t>wg załącznika nr 7</w:t>
      </w:r>
      <w:r>
        <w:rPr>
          <w:rFonts w:ascii="Tahoma" w:hAnsi="Tahoma" w:cs="Tahoma"/>
          <w:b/>
          <w:color w:val="000000" w:themeColor="text1"/>
        </w:rPr>
        <w:t>b</w:t>
      </w:r>
      <w:r w:rsidRPr="0059195D">
        <w:rPr>
          <w:rFonts w:ascii="Tahoma" w:hAnsi="Tahoma" w:cs="Tahoma"/>
          <w:b/>
          <w:color w:val="000000" w:themeColor="text1"/>
        </w:rPr>
        <w:t>)</w:t>
      </w:r>
    </w:p>
    <w:p w:rsidR="002250C4" w:rsidRDefault="002250C4" w:rsidP="00625B77">
      <w:pPr>
        <w:ind w:left="1276"/>
        <w:rPr>
          <w:rFonts w:ascii="Arial" w:hAnsi="Arial" w:cs="Arial"/>
          <w:sz w:val="20"/>
          <w:szCs w:val="20"/>
        </w:rPr>
      </w:pPr>
    </w:p>
    <w:p w:rsidR="002250C4" w:rsidRDefault="002250C4" w:rsidP="00625B77">
      <w:pPr>
        <w:ind w:left="1276"/>
        <w:rPr>
          <w:rFonts w:ascii="Arial" w:hAnsi="Arial" w:cs="Arial"/>
          <w:sz w:val="20"/>
          <w:szCs w:val="20"/>
        </w:rPr>
      </w:pPr>
    </w:p>
    <w:p w:rsidR="002250C4" w:rsidRDefault="002250C4" w:rsidP="00625B77">
      <w:pPr>
        <w:ind w:left="1276"/>
        <w:rPr>
          <w:rFonts w:ascii="Arial" w:hAnsi="Arial" w:cs="Arial"/>
          <w:sz w:val="20"/>
          <w:szCs w:val="20"/>
        </w:rPr>
      </w:pPr>
    </w:p>
    <w:p w:rsidR="00625B77" w:rsidRPr="00650A32" w:rsidRDefault="00625B77" w:rsidP="00625B77">
      <w:pPr>
        <w:ind w:left="1276"/>
        <w:rPr>
          <w:rFonts w:ascii="Arial" w:hAnsi="Arial" w:cs="Arial"/>
          <w:sz w:val="20"/>
          <w:szCs w:val="20"/>
        </w:rPr>
      </w:pPr>
      <w:r w:rsidRPr="00650A32">
        <w:rPr>
          <w:rFonts w:ascii="Arial" w:hAnsi="Arial" w:cs="Arial"/>
          <w:sz w:val="20"/>
          <w:szCs w:val="20"/>
        </w:rPr>
        <w:lastRenderedPageBreak/>
        <w:t xml:space="preserve">*) Uwagi!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 xml:space="preserve">1. Zgodnie z Rozporządzeniem Prezesa Rady Ministrów z </w:t>
      </w:r>
      <w:proofErr w:type="spellStart"/>
      <w:r w:rsidRPr="00625B77">
        <w:rPr>
          <w:rFonts w:ascii="Arial" w:hAnsi="Arial" w:cs="Arial"/>
          <w:sz w:val="20"/>
          <w:szCs w:val="20"/>
        </w:rPr>
        <w:t>z</w:t>
      </w:r>
      <w:proofErr w:type="spellEnd"/>
      <w:r w:rsidRPr="00625B77">
        <w:rPr>
          <w:rFonts w:ascii="Arial" w:hAnsi="Arial" w:cs="Arial"/>
          <w:sz w:val="20"/>
          <w:szCs w:val="20"/>
        </w:rPr>
        <w:t xml:space="preserve"> dnia 19 lutego 2013 r. w sprawie rodzajów dokumentów, jakich może żądać zamawiający od wykonawcy, oraz form, w jakich te dokumenty mogą być składane za dowody, o których mowa w rozdziale VIII pkt 2 </w:t>
      </w:r>
      <w:proofErr w:type="spellStart"/>
      <w:r w:rsidRPr="00625B7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g)</w:t>
      </w:r>
      <w:r w:rsidRPr="00625B77">
        <w:rPr>
          <w:rFonts w:ascii="Arial" w:hAnsi="Arial" w:cs="Arial"/>
          <w:sz w:val="20"/>
          <w:szCs w:val="20"/>
        </w:rPr>
        <w:t xml:space="preserve"> SIWZ uznaje się: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 xml:space="preserve">a) poświadczenie, z tym że w odniesieniu do nadal wykonywanych usług okresowych lub ciągłych poświadczenie powinno być wydane nie wcześniej niż 3 miesiące przed upływem terminu składania ofert;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 xml:space="preserve">b) w przypadku robót budowlanych - inne dokumenty– jeżeli z uzasadnionych przyczyn o obiektywnym charakterze wykonawca nie jest w stanie uzyskać poświadczenia;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 xml:space="preserve">c) w przypadku usług - oświadczenie wykonawcy – jeżeli z uzasadnionych przyczyn o obiektywnym charakterze wykonawca nie jest w stanie uzyskać poświadczenia.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>2. W przypadku gdy zamawiający jest podmiotem, na rze</w:t>
      </w:r>
      <w:r>
        <w:rPr>
          <w:rFonts w:ascii="Arial" w:hAnsi="Arial" w:cs="Arial"/>
          <w:sz w:val="20"/>
          <w:szCs w:val="20"/>
        </w:rPr>
        <w:t xml:space="preserve">cz którego roboty budowlane, </w:t>
      </w:r>
      <w:r w:rsidRPr="00625B77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 lub dostawy</w:t>
      </w:r>
      <w:r w:rsidRPr="00625B77">
        <w:rPr>
          <w:rFonts w:ascii="Arial" w:hAnsi="Arial" w:cs="Arial"/>
          <w:sz w:val="20"/>
          <w:szCs w:val="20"/>
        </w:rPr>
        <w:t xml:space="preserve"> wskazane w wykazie, o których mowa w rozdziale VIII p</w:t>
      </w:r>
      <w:r>
        <w:rPr>
          <w:rFonts w:ascii="Arial" w:hAnsi="Arial" w:cs="Arial"/>
          <w:sz w:val="20"/>
          <w:szCs w:val="20"/>
        </w:rPr>
        <w:t xml:space="preserve">kt 2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f)</w:t>
      </w:r>
      <w:r w:rsidRPr="00625B77">
        <w:rPr>
          <w:rFonts w:ascii="Arial" w:hAnsi="Arial" w:cs="Arial"/>
          <w:sz w:val="20"/>
          <w:szCs w:val="20"/>
        </w:rPr>
        <w:t xml:space="preserve"> SIWZ, zostały wcześniej wykonane, wykonawca nie ma obowiązku przedkładania dowodów, o których mowa w pkt 1 Uwag.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625B77" w:rsidRPr="00625B77" w:rsidRDefault="00625B77" w:rsidP="00B72F08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>3. W razie konieczności, szczególnie gdy wykaz lub dowody, o których mowa odpowiedn</w:t>
      </w:r>
      <w:r>
        <w:rPr>
          <w:rFonts w:ascii="Arial" w:hAnsi="Arial" w:cs="Arial"/>
          <w:sz w:val="20"/>
          <w:szCs w:val="20"/>
        </w:rPr>
        <w:t xml:space="preserve">io w rozdziale VIII pkt 2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g)</w:t>
      </w:r>
      <w:r w:rsidRPr="00625B77">
        <w:rPr>
          <w:rFonts w:ascii="Arial" w:hAnsi="Arial" w:cs="Arial"/>
          <w:sz w:val="20"/>
          <w:szCs w:val="20"/>
        </w:rPr>
        <w:t xml:space="preserve"> SIWZ oraz pkt 1 Uwag, budzą wątpliwości zamawiającego lub gdy z poświadczenia albo z innego dokumentu wynika, że zamówienie nie zostało wykonane lub zostało wykonane nienależycie, zamawiający może zwrócić się bezpośrednio do właściwego podmiotu, na rzecz którego roboty budowlane, były lub miały zostać wykonane o przedłożenie dodatkowych informacji lub dokumentów bezpośrednio zamawiającemu. </w:t>
      </w:r>
    </w:p>
    <w:p w:rsidR="00993B49" w:rsidRDefault="00993B49" w:rsidP="00993B4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</w:p>
    <w:p w:rsidR="00E26665" w:rsidRPr="00E26665" w:rsidRDefault="00E26665" w:rsidP="00E26665">
      <w:pPr>
        <w:spacing w:after="0" w:line="240" w:lineRule="auto"/>
        <w:jc w:val="both"/>
        <w:rPr>
          <w:rFonts w:ascii="Tahoma" w:hAnsi="Tahoma" w:cs="Tahoma"/>
        </w:rPr>
      </w:pPr>
      <w:r w:rsidRPr="00E26665">
        <w:rPr>
          <w:rFonts w:ascii="Tahoma" w:hAnsi="Tahoma" w:cs="Tahoma"/>
        </w:rPr>
        <w:t>W przypadku oferty składanej przez Wykonawców wspólnie ubiegających się o udzielenie zamówienia, oświadczenia i</w:t>
      </w:r>
      <w:r w:rsidR="0093360E">
        <w:rPr>
          <w:rFonts w:ascii="Tahoma" w:hAnsi="Tahoma" w:cs="Tahoma"/>
        </w:rPr>
        <w:t xml:space="preserve"> dokumenty wskazane w pkt. VII</w:t>
      </w:r>
      <w:r w:rsidRPr="00E26665">
        <w:rPr>
          <w:rFonts w:ascii="Tahoma" w:hAnsi="Tahoma" w:cs="Tahoma"/>
        </w:rPr>
        <w:t>.1. a),  pkt. VII.2. a) i b) powinny być złożone przez każdego z Wykonawców.</w:t>
      </w:r>
    </w:p>
    <w:p w:rsidR="00E26665" w:rsidRDefault="00E26665" w:rsidP="00993B4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</w:p>
    <w:p w:rsidR="00993B49" w:rsidRPr="00993B49" w:rsidRDefault="00993B49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993B49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SPOSÓB POROZUMIEWANIA SIĘ ZAMAWIAJĄCEGO Z WYKONAWCAMI ORAZ PRZEKAZYWANIA OŚWIADCZEŃ LUB DOKUMENTÓW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Przedstawicielem Zamawiającego upoważnionym do kontaktu z Wykonawcami wyznacza się </w:t>
      </w:r>
      <w:r w:rsidRPr="00993B49">
        <w:rPr>
          <w:rFonts w:ascii="Tahoma" w:hAnsi="Tahoma" w:cs="Tahoma"/>
          <w:b/>
        </w:rPr>
        <w:t>Pana Tomasza Kostka</w:t>
      </w:r>
      <w:r w:rsidRPr="00993B49">
        <w:rPr>
          <w:rFonts w:ascii="Tahoma" w:hAnsi="Tahoma" w:cs="Tahoma"/>
        </w:rPr>
        <w:t>, który udziela informacji w dniach od poniedziałku do piątku w godzinach 7.00 – 15.00, tel. 32 414 72 38 lub 32 414 72 51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Zgodnie z art. 27 ustawy Zamawiający dopuszcza i preferuje sposób komunikacji z Wykonawcami faksem lub drogą elektroniczną (przy wykorzystaniu poczty elektronicznej lub dedykowanej strony internetowej).</w:t>
      </w:r>
    </w:p>
    <w:p w:rsidR="00993B49" w:rsidRPr="00993B49" w:rsidRDefault="00993B49" w:rsidP="00993B49">
      <w:pPr>
        <w:widowControl w:val="0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2.1.   Adres poczty elektronicznej Zamawiającego: </w:t>
      </w:r>
      <w:hyperlink r:id="rId11" w:history="1">
        <w:r w:rsidRPr="00993B49">
          <w:rPr>
            <w:rFonts w:ascii="Tahoma" w:hAnsi="Tahoma" w:cs="Tahoma"/>
            <w:color w:val="365F91" w:themeColor="accent1" w:themeShade="BF"/>
          </w:rPr>
          <w:t>biuro@gpwik.pl</w:t>
        </w:r>
      </w:hyperlink>
    </w:p>
    <w:p w:rsidR="00993B49" w:rsidRPr="00993B49" w:rsidRDefault="00993B49" w:rsidP="00993B49">
      <w:pPr>
        <w:widowControl w:val="0"/>
        <w:spacing w:line="240" w:lineRule="auto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2.2.   Dedykowana strona internetowa Zamawiającego:  </w:t>
      </w:r>
    </w:p>
    <w:p w:rsidR="00993B49" w:rsidRPr="00993B49" w:rsidRDefault="00993B49" w:rsidP="00993B49">
      <w:pPr>
        <w:widowControl w:val="0"/>
        <w:spacing w:line="240" w:lineRule="auto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       </w:t>
      </w:r>
      <w:r w:rsidRPr="00993B49">
        <w:rPr>
          <w:rFonts w:ascii="Tahoma" w:hAnsi="Tahoma" w:cs="Tahoma"/>
          <w:color w:val="365F91" w:themeColor="accent1" w:themeShade="BF"/>
        </w:rPr>
        <w:t xml:space="preserve">  http: </w:t>
      </w:r>
      <w:hyperlink r:id="rId12" w:history="1">
        <w:r w:rsidRPr="00993B49">
          <w:rPr>
            <w:rFonts w:ascii="Tahoma" w:hAnsi="Tahoma" w:cs="Tahoma"/>
            <w:color w:val="365F91" w:themeColor="accent1" w:themeShade="BF"/>
          </w:rPr>
          <w:t>www.kuznia-raciborska.bip.info.pl/</w:t>
        </w:r>
      </w:hyperlink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Zamawiający zastrzega, iż dla protestów oraz przystąpień do protestów jedyną właściwą dla Wykonawców formą komunikacji z Zamawiającym jest forma pisemna. Protesty oraz przystąpienia do protestów przekazane droga elektroniczną lub faksem będą uznane za złożone w terminie, jeżeli przed upływem terminu zostaną potwierdzone pisemnie.</w:t>
      </w:r>
    </w:p>
    <w:p w:rsidR="00993B49" w:rsidRPr="00993B49" w:rsidRDefault="00993B49" w:rsidP="00B72F08">
      <w:pPr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lastRenderedPageBreak/>
        <w:t>Wykonawca może zwrócić się do zamawiającego o wyjaśnienie treści specyfikacji istotnych warunków zamówienia.</w:t>
      </w:r>
    </w:p>
    <w:p w:rsidR="00993B49" w:rsidRPr="00993B49" w:rsidRDefault="00993B49" w:rsidP="00B72F08">
      <w:pPr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Zamawiający jest zobowiązany niezwłocznie udzielić wyjaśnień, jednak nie później niż na 2 dni przed upływem terminu składania ofert pod warunkiem, że wniosek o wyjaśnienie treści specyfikacji wpłynął do zamawiającego nie później niż do końca dnia, w którym upływa połowa wyznaczonego terminu składania ofert.</w:t>
      </w:r>
    </w:p>
    <w:p w:rsidR="00993B49" w:rsidRPr="00993B49" w:rsidRDefault="00993B49" w:rsidP="00B72F08">
      <w:pPr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Jeżeli wniosek o wyjaśnienie treści specyfikacji istotnych warunków zamówienia wpłynął po upływie terminu składania wniosku, o którym mowa w </w:t>
      </w:r>
      <w:proofErr w:type="spellStart"/>
      <w:r w:rsidRPr="00993B49">
        <w:rPr>
          <w:rFonts w:ascii="Tahoma" w:hAnsi="Tahoma" w:cs="Tahoma"/>
        </w:rPr>
        <w:t>ppkt</w:t>
      </w:r>
      <w:proofErr w:type="spellEnd"/>
      <w:r w:rsidRPr="00993B49">
        <w:rPr>
          <w:rFonts w:ascii="Tahoma" w:hAnsi="Tahoma" w:cs="Tahoma"/>
        </w:rPr>
        <w:t xml:space="preserve"> 5 lub dotyczy udzielonych wyjaśnień, zamawiający może udzielić wyjaśnień albo pozostawić wniosek bez rozpoznania.</w:t>
      </w:r>
    </w:p>
    <w:p w:rsidR="00993B49" w:rsidRPr="00993B49" w:rsidRDefault="00993B49" w:rsidP="00B72F08">
      <w:pPr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Treść zapytań wraz z wyjaśnieniami zamawiający przekazuje wykonawcom, którym przekazał specyfikację istotnych warunków zamówienia, bez ujawniania źródła zapytania, a jeżeli specyfikacja jest udostępniana na stronie internetowej, zamieszcza na tej stronie.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przypadku, gdy Zamawiający lub Wykonawca przekazują oświadczenia, wnioski, zawiadomienia lub informacje drogą elektroniczną lub faksem, każda ze stron na żądanie drugiej niezwłocznie potwierdza fakt ich otrzymania. Zamawiający żąda w każdym przypadku potwierdzenia otrzymania wiadomości.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przypadku braku potwierdzenia otrzymania wiadomości przez Wykonawcę domniema się, iż pismo wysłane przez Zamawiającego na ostatni znany adres poczty elektronicznej lub numer faksu podany przez Wykonawcę, zostało mu doręczone w sposób umożliwiający zapoznanie się Wykonawcy z tym pismem.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Zamawiający, z zastrzeżeniem art. 38 ust. 4b ustawy, może w uzasadnionych przypadkach przed upływem terminu składania ofert zmodyfikować treść dokumentów zawierających specyfikację istotnych warunków zamówienia. Dokonana modyfikacja zostanie przesłana niezwłocznie wszystkim Wykonawcom i zamieszczone na dedykowanej stronie internetowej.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Modyfikacja treści SIWZ skutkuje przedłużeniem terminu składania ofert o czas niezbędny do wprowadzenia w ofertach zmian wynikających z modyfikacji. O przedłużeniu terminu składania ofert Zamawiający zawiadamia niezwłocznie wszystkich Wykonawców, zamieszczając informację na dedykowanej stronie internetowej. 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przypadku, gdy zostanie złożony wniosek o udostępnienie do wglądu protokołu wraz z załącznikami:</w:t>
      </w:r>
    </w:p>
    <w:p w:rsidR="00993B49" w:rsidRPr="00993B49" w:rsidRDefault="00993B49" w:rsidP="00993B49">
      <w:pPr>
        <w:widowControl w:val="0"/>
        <w:rPr>
          <w:rFonts w:ascii="Tahoma" w:hAnsi="Tahoma" w:cs="Tahoma"/>
        </w:rPr>
      </w:pPr>
      <w:r w:rsidRPr="00993B49">
        <w:rPr>
          <w:rFonts w:ascii="Tahoma" w:hAnsi="Tahoma" w:cs="Tahoma"/>
        </w:rPr>
        <w:t>12.1. Zamawiający wyznaczy Wykonawcy termin i spisze notatkę służbową z tej czynności,</w:t>
      </w:r>
    </w:p>
    <w:p w:rsidR="00993B49" w:rsidRPr="00993B49" w:rsidRDefault="00993B49" w:rsidP="00993B49">
      <w:pPr>
        <w:widowControl w:val="0"/>
        <w:rPr>
          <w:rFonts w:ascii="Tahoma" w:hAnsi="Tahoma" w:cs="Tahoma"/>
        </w:rPr>
      </w:pPr>
      <w:r w:rsidRPr="00993B49">
        <w:rPr>
          <w:rFonts w:ascii="Tahoma" w:hAnsi="Tahoma" w:cs="Tahoma"/>
        </w:rPr>
        <w:t>12.2. Podczas wglądu Wykonawca może wykonywać zdjęcia dokumentacji.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przypadku wniosku o sporządzenie kopii dokumentów i przesłania ich Wykonawcy drogą pocztową, Zamawiający zrealizuje wniosek po uprzednim uiszczeniu przez Wykonawcę kwoty stanowiącej zwrot nakładów poniesionych przez Zamawiającego z tytułu sporządzenia kopii i przesyłki pocztowej.</w:t>
      </w:r>
    </w:p>
    <w:p w:rsidR="00993B49" w:rsidRPr="00993B49" w:rsidRDefault="00993B49" w:rsidP="00993B4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</w:p>
    <w:p w:rsidR="00993B49" w:rsidRPr="00993B49" w:rsidRDefault="00993B49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993B49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WYMAGANIA DOTYCZĄCE WADIUM</w:t>
      </w:r>
    </w:p>
    <w:p w:rsidR="009F2086" w:rsidRDefault="00993B49" w:rsidP="009F20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9F2086" w:rsidRPr="00993B49">
        <w:rPr>
          <w:rFonts w:ascii="Tahoma" w:hAnsi="Tahoma" w:cs="Tahoma"/>
        </w:rPr>
        <w:t>Zamawiający nie żąda wniesienia wadium.</w:t>
      </w:r>
    </w:p>
    <w:p w:rsidR="00993B49" w:rsidRPr="00993B49" w:rsidRDefault="00993B49" w:rsidP="009F20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3FD0" w:rsidRPr="00C73FD0" w:rsidRDefault="00C73FD0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     </w:t>
      </w:r>
      <w:r w:rsidRPr="00C73FD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TERMIN ZWIĄZANIA OFERTĄ</w:t>
      </w:r>
    </w:p>
    <w:p w:rsidR="00C73FD0" w:rsidRPr="00C73FD0" w:rsidRDefault="00C73FD0" w:rsidP="00B72F0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Zgodnie z treścią art. 85 ust. 1 pkt 1 Wykonawca jest związany ofertą przez okres 30 dni. Bieg terminu związania ofertą rozpoczyna się wraz z upływem terminu składania ofert. </w:t>
      </w:r>
    </w:p>
    <w:p w:rsidR="00C73FD0" w:rsidRPr="00C73FD0" w:rsidRDefault="00C73FD0" w:rsidP="00B72F08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lastRenderedPageBreak/>
        <w:t>Wykonawca samodzielnie lub na wniosek Zamawiającego może przedłużyć termin związania ofertą z tym, że zamawiający może tylko raz, co najmniej na 7 dni przed upływem terminu związania ofertą, zwrócić się do Wykonawców o wyrażenie zgody na przedłużenie tego terminu o oznaczony okres, nie dłuższy jednak niż 60 dni.</w:t>
      </w: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73FD0" w:rsidRPr="00C73FD0" w:rsidRDefault="00C73FD0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C73FD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OPIS SPOSOBU PRZYGOTOWANIA OFERTY</w:t>
      </w:r>
    </w:p>
    <w:p w:rsidR="00C73FD0" w:rsidRPr="00C73FD0" w:rsidRDefault="00C73FD0" w:rsidP="00B72F08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>Oferta powinna zawierać:</w:t>
      </w:r>
    </w:p>
    <w:p w:rsidR="00C73FD0" w:rsidRPr="00C73FD0" w:rsidRDefault="00C73FD0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Wypełniony i podpisany formularz oferty zgodnie ze wzorem formularza oferty stanowiącym </w:t>
      </w:r>
      <w:r w:rsidRPr="00C73FD0">
        <w:rPr>
          <w:rFonts w:ascii="Tahoma" w:hAnsi="Tahoma" w:cs="Tahoma"/>
          <w:b/>
        </w:rPr>
        <w:t>załącznik nr 1</w:t>
      </w:r>
      <w:r w:rsidR="009752EC">
        <w:rPr>
          <w:rFonts w:ascii="Tahoma" w:hAnsi="Tahoma" w:cs="Tahoma"/>
        </w:rPr>
        <w:t xml:space="preserve"> do niniejszego</w:t>
      </w:r>
      <w:r w:rsidRPr="00C73FD0">
        <w:rPr>
          <w:rFonts w:ascii="Tahoma" w:hAnsi="Tahoma" w:cs="Tahoma"/>
        </w:rPr>
        <w:t xml:space="preserve"> SIWZ.</w:t>
      </w:r>
    </w:p>
    <w:p w:rsidR="00625B77" w:rsidRPr="00625B77" w:rsidRDefault="00625B77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625B77">
        <w:rPr>
          <w:rFonts w:ascii="Tahoma" w:hAnsi="Tahoma" w:cs="Tahoma"/>
        </w:rPr>
        <w:t xml:space="preserve">Oświadczenie o spełnieniu przez Wykonawcę warunków udziału w postępowaniu określonych w art. 22 ust. 1 Ustawy Prawo zamówień publicznych, sporządzone wg wzoru stanowiącego </w:t>
      </w:r>
      <w:r w:rsidRPr="00625B77">
        <w:rPr>
          <w:rFonts w:ascii="Tahoma" w:hAnsi="Tahoma" w:cs="Tahoma"/>
          <w:b/>
        </w:rPr>
        <w:t>załącznik nr 2</w:t>
      </w:r>
      <w:r w:rsidRPr="00625B77">
        <w:rPr>
          <w:rFonts w:ascii="Tahoma" w:hAnsi="Tahoma" w:cs="Tahoma"/>
        </w:rPr>
        <w:t xml:space="preserve"> do niniejszej SIWZ.</w:t>
      </w:r>
    </w:p>
    <w:p w:rsidR="00C73FD0" w:rsidRPr="00C73FD0" w:rsidRDefault="00C73FD0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Oświadczenie o braku podstaw do wykluczenia z postępowania z powodów wymienionych w art. 24 ust. 1 ustawy </w:t>
      </w:r>
      <w:proofErr w:type="spellStart"/>
      <w:r w:rsidRPr="00C73FD0">
        <w:rPr>
          <w:rFonts w:ascii="Tahoma" w:hAnsi="Tahoma" w:cs="Tahoma"/>
        </w:rPr>
        <w:t>Pzp</w:t>
      </w:r>
      <w:proofErr w:type="spellEnd"/>
      <w:r w:rsidRPr="00C73FD0">
        <w:rPr>
          <w:rFonts w:ascii="Tahoma" w:hAnsi="Tahoma" w:cs="Tahoma"/>
        </w:rPr>
        <w:t xml:space="preserve">. Ustawy Prawo zamówień publicznych, sporządzone wg wzoru stanowiącego </w:t>
      </w:r>
      <w:r w:rsidRPr="00C73FD0">
        <w:rPr>
          <w:rFonts w:ascii="Tahoma" w:hAnsi="Tahoma" w:cs="Tahoma"/>
          <w:b/>
        </w:rPr>
        <w:t>załącznik nr 3</w:t>
      </w:r>
      <w:r w:rsidRPr="00C73FD0">
        <w:rPr>
          <w:rFonts w:ascii="Tahoma" w:hAnsi="Tahoma" w:cs="Tahoma"/>
        </w:rPr>
        <w:t xml:space="preserve"> do</w:t>
      </w:r>
      <w:r w:rsidR="009752EC">
        <w:rPr>
          <w:rFonts w:ascii="Tahoma" w:hAnsi="Tahoma" w:cs="Tahoma"/>
        </w:rPr>
        <w:t xml:space="preserve"> niniejszego</w:t>
      </w:r>
      <w:r w:rsidRPr="00C73FD0">
        <w:rPr>
          <w:rFonts w:ascii="Tahoma" w:hAnsi="Tahoma" w:cs="Tahoma"/>
        </w:rPr>
        <w:t xml:space="preserve"> SIWZ.</w:t>
      </w:r>
    </w:p>
    <w:p w:rsidR="00C73FD0" w:rsidRDefault="00C73FD0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Oświadczenie o braku podstaw do wykluczenia z postępowania z powodów wymienionych w art. 24 ust. 1 pkt 2 ustawy </w:t>
      </w:r>
      <w:proofErr w:type="spellStart"/>
      <w:r w:rsidRPr="00C73FD0">
        <w:rPr>
          <w:rFonts w:ascii="Tahoma" w:hAnsi="Tahoma" w:cs="Tahoma"/>
        </w:rPr>
        <w:t>Pzp</w:t>
      </w:r>
      <w:proofErr w:type="spellEnd"/>
      <w:r w:rsidRPr="00C73FD0">
        <w:rPr>
          <w:rFonts w:ascii="Tahoma" w:hAnsi="Tahoma" w:cs="Tahoma"/>
        </w:rPr>
        <w:t xml:space="preserve">. Ustawy Prawo zamówień publicznych, sporządzone wg wzoru stanowiącego </w:t>
      </w:r>
      <w:r w:rsidRPr="00C73FD0">
        <w:rPr>
          <w:rFonts w:ascii="Tahoma" w:hAnsi="Tahoma" w:cs="Tahoma"/>
          <w:b/>
        </w:rPr>
        <w:t>załącznik nr 4</w:t>
      </w:r>
      <w:r w:rsidRPr="00C73FD0">
        <w:rPr>
          <w:rFonts w:ascii="Tahoma" w:hAnsi="Tahoma" w:cs="Tahoma"/>
        </w:rPr>
        <w:t xml:space="preserve"> do</w:t>
      </w:r>
      <w:r w:rsidR="009752EC">
        <w:rPr>
          <w:rFonts w:ascii="Tahoma" w:hAnsi="Tahoma" w:cs="Tahoma"/>
        </w:rPr>
        <w:t xml:space="preserve"> niniejszego</w:t>
      </w:r>
      <w:r w:rsidRPr="00C73FD0">
        <w:rPr>
          <w:rFonts w:ascii="Tahoma" w:hAnsi="Tahoma" w:cs="Tahoma"/>
        </w:rPr>
        <w:t xml:space="preserve"> SIWZ.</w:t>
      </w:r>
    </w:p>
    <w:p w:rsidR="00C73FD0" w:rsidRDefault="00882718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2A1475">
        <w:rPr>
          <w:rFonts w:ascii="Tahoma" w:hAnsi="Tahoma" w:cs="Tahoma"/>
        </w:rPr>
        <w:t xml:space="preserve">Wykaz wykonanych w okresie ostatnich 3 lat dostaw </w:t>
      </w:r>
      <w:r w:rsidR="002250C4" w:rsidRPr="002250C4">
        <w:rPr>
          <w:rFonts w:ascii="Tahoma" w:hAnsi="Tahoma" w:cs="Tahoma"/>
        </w:rPr>
        <w:t>nakładek</w:t>
      </w:r>
      <w:r w:rsidR="002250C4">
        <w:rPr>
          <w:rFonts w:ascii="Tahoma" w:hAnsi="Tahoma" w:cs="Tahoma"/>
        </w:rPr>
        <w:t xml:space="preserve"> </w:t>
      </w:r>
      <w:r w:rsidR="002250C4" w:rsidRPr="002250C4">
        <w:rPr>
          <w:rFonts w:ascii="Tahoma" w:hAnsi="Tahoma" w:cs="Tahoma"/>
        </w:rPr>
        <w:t>/modułów radiowych/</w:t>
      </w:r>
      <w:r w:rsidR="002250C4" w:rsidRPr="00324892">
        <w:rPr>
          <w:rFonts w:cs="Tahoma"/>
          <w:b/>
        </w:rPr>
        <w:t xml:space="preserve"> </w:t>
      </w:r>
      <w:r w:rsidR="002250C4" w:rsidRPr="002250C4">
        <w:rPr>
          <w:rFonts w:ascii="Tahoma" w:hAnsi="Tahoma" w:cs="Tahoma"/>
        </w:rPr>
        <w:t xml:space="preserve"> do zdalnego /radiowego/ odczytu wskazań wodomierzy</w:t>
      </w:r>
      <w:r w:rsidRPr="002A1475">
        <w:rPr>
          <w:rFonts w:ascii="Tahoma" w:hAnsi="Tahoma" w:cs="Tahoma"/>
        </w:rPr>
        <w:t xml:space="preserve">, w tym co najmniej jedną </w:t>
      </w:r>
      <w:r w:rsidR="002250C4" w:rsidRPr="00FC6267">
        <w:rPr>
          <w:rFonts w:ascii="Tahoma" w:hAnsi="Tahoma" w:cs="Tahoma"/>
        </w:rPr>
        <w:t>dostawę</w:t>
      </w:r>
      <w:r w:rsidR="002250C4">
        <w:rPr>
          <w:rFonts w:ascii="Tahoma" w:hAnsi="Tahoma" w:cs="Tahoma"/>
        </w:rPr>
        <w:t xml:space="preserve"> </w:t>
      </w:r>
      <w:r w:rsidR="002250C4" w:rsidRPr="002250C4">
        <w:rPr>
          <w:rFonts w:ascii="Tahoma" w:hAnsi="Tahoma" w:cs="Tahoma"/>
        </w:rPr>
        <w:t>nakładek</w:t>
      </w:r>
      <w:r w:rsidR="002250C4">
        <w:rPr>
          <w:rFonts w:ascii="Tahoma" w:hAnsi="Tahoma" w:cs="Tahoma"/>
        </w:rPr>
        <w:t xml:space="preserve"> </w:t>
      </w:r>
      <w:r w:rsidR="002250C4" w:rsidRPr="002250C4">
        <w:rPr>
          <w:rFonts w:ascii="Tahoma" w:hAnsi="Tahoma" w:cs="Tahoma"/>
        </w:rPr>
        <w:t>/modułów radiowych/</w:t>
      </w:r>
      <w:r w:rsidR="002250C4" w:rsidRPr="00324892">
        <w:rPr>
          <w:rFonts w:cs="Tahoma"/>
          <w:b/>
        </w:rPr>
        <w:t xml:space="preserve"> </w:t>
      </w:r>
      <w:r w:rsidR="002250C4" w:rsidRPr="002250C4">
        <w:rPr>
          <w:rFonts w:ascii="Tahoma" w:hAnsi="Tahoma" w:cs="Tahoma"/>
        </w:rPr>
        <w:t xml:space="preserve">do zdalnego /radiowego/ odczytu wskazań </w:t>
      </w:r>
      <w:r w:rsidR="002250C4" w:rsidRPr="0093360E">
        <w:rPr>
          <w:rFonts w:ascii="Tahoma" w:hAnsi="Tahoma" w:cs="Tahoma"/>
          <w:color w:val="000000" w:themeColor="text1"/>
        </w:rPr>
        <w:t xml:space="preserve">wodomierzy w ilości co najmniej 1600 szt. w ciągu 1 miesiąca od  złożenia zamówienia </w:t>
      </w:r>
      <w:r w:rsidR="002A1475" w:rsidRPr="0093360E">
        <w:rPr>
          <w:rFonts w:ascii="Tahoma" w:hAnsi="Tahoma" w:cs="Tahoma"/>
          <w:color w:val="000000" w:themeColor="text1"/>
        </w:rPr>
        <w:t xml:space="preserve"> wg </w:t>
      </w:r>
      <w:r w:rsidR="002A1475">
        <w:rPr>
          <w:rFonts w:ascii="Tahoma" w:hAnsi="Tahoma" w:cs="Tahoma"/>
        </w:rPr>
        <w:t>wzoru stanowiącego</w:t>
      </w:r>
      <w:r w:rsidRPr="002A1475">
        <w:rPr>
          <w:rFonts w:ascii="Tahoma" w:hAnsi="Tahoma" w:cs="Tahoma"/>
        </w:rPr>
        <w:t xml:space="preserve"> </w:t>
      </w:r>
      <w:r w:rsidR="00C73FD0" w:rsidRPr="002A1475">
        <w:rPr>
          <w:rFonts w:ascii="Tahoma" w:hAnsi="Tahoma" w:cs="Tahoma"/>
          <w:b/>
        </w:rPr>
        <w:t>załącznik nr 5</w:t>
      </w:r>
      <w:r w:rsidR="00C73FD0" w:rsidRPr="002A1475">
        <w:rPr>
          <w:rFonts w:ascii="Tahoma" w:hAnsi="Tahoma" w:cs="Tahoma"/>
        </w:rPr>
        <w:t xml:space="preserve"> do niniejszej SIWZ.</w:t>
      </w:r>
    </w:p>
    <w:p w:rsidR="00625B77" w:rsidRDefault="00625B77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Dowody</w:t>
      </w:r>
      <w:r w:rsidRPr="00DD698A">
        <w:rPr>
          <w:rFonts w:ascii="Tahoma" w:hAnsi="Tahoma" w:cs="Tahoma"/>
        </w:rPr>
        <w:t xml:space="preserve"> potwierdzające, że wymienione w </w:t>
      </w:r>
      <w:r w:rsidRPr="00625B77">
        <w:rPr>
          <w:rFonts w:ascii="Tahoma" w:hAnsi="Tahoma" w:cs="Tahoma"/>
          <w:b/>
        </w:rPr>
        <w:t>załączniku nr 5</w:t>
      </w:r>
      <w:r w:rsidR="0093360E">
        <w:rPr>
          <w:rFonts w:ascii="Tahoma" w:hAnsi="Tahoma" w:cs="Tahoma"/>
        </w:rPr>
        <w:t xml:space="preserve"> dostawy</w:t>
      </w:r>
      <w:r w:rsidRPr="00DD698A">
        <w:rPr>
          <w:rFonts w:ascii="Tahoma" w:hAnsi="Tahoma" w:cs="Tahoma"/>
        </w:rPr>
        <w:t xml:space="preserve"> zostały wykonane z należytą starannością,</w:t>
      </w:r>
    </w:p>
    <w:p w:rsidR="009752EC" w:rsidRDefault="00042E10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Zaakceptowany wzór umowy stanowiący </w:t>
      </w:r>
      <w:r>
        <w:rPr>
          <w:rFonts w:ascii="Tahoma" w:hAnsi="Tahoma" w:cs="Tahoma"/>
          <w:b/>
        </w:rPr>
        <w:t>załącznik nr 6</w:t>
      </w:r>
      <w:r w:rsidRPr="00C73FD0">
        <w:rPr>
          <w:rFonts w:ascii="Tahoma" w:hAnsi="Tahoma" w:cs="Tahoma"/>
        </w:rPr>
        <w:t xml:space="preserve"> do niniejszej SIWZ.</w:t>
      </w:r>
    </w:p>
    <w:p w:rsidR="00625B77" w:rsidRPr="00625B77" w:rsidRDefault="00625B77" w:rsidP="00B72F0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25B77">
        <w:rPr>
          <w:rFonts w:ascii="Tahoma" w:hAnsi="Tahoma" w:cs="Tahoma"/>
        </w:rPr>
        <w:t>Opcjonalnie:</w:t>
      </w:r>
    </w:p>
    <w:p w:rsidR="0059195D" w:rsidRPr="0059195D" w:rsidRDefault="0059195D" w:rsidP="00625B77">
      <w:pPr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Listę</w:t>
      </w:r>
      <w:r w:rsidRPr="0059195D">
        <w:rPr>
          <w:rFonts w:ascii="Tahoma" w:hAnsi="Tahoma" w:cs="Tahoma"/>
        </w:rPr>
        <w:t xml:space="preserve"> podmiotów należących do tej samej grupy kapitałowej (</w:t>
      </w:r>
      <w:r w:rsidRPr="0059195D">
        <w:rPr>
          <w:rFonts w:ascii="Tahoma" w:hAnsi="Tahoma" w:cs="Tahoma"/>
          <w:b/>
          <w:color w:val="000000" w:themeColor="text1"/>
        </w:rPr>
        <w:t xml:space="preserve">wg załącznika nr 7a) </w:t>
      </w:r>
      <w:r w:rsidRPr="0059195D">
        <w:rPr>
          <w:rFonts w:ascii="Tahoma" w:hAnsi="Tahoma" w:cs="Tahoma"/>
          <w:color w:val="000000" w:themeColor="text1"/>
        </w:rPr>
        <w:t xml:space="preserve">lub </w:t>
      </w:r>
      <w:r>
        <w:rPr>
          <w:rFonts w:ascii="Tahoma" w:hAnsi="Tahoma" w:cs="Tahoma"/>
        </w:rPr>
        <w:t>Informację</w:t>
      </w:r>
      <w:r w:rsidRPr="0059195D">
        <w:rPr>
          <w:rFonts w:ascii="Tahoma" w:hAnsi="Tahoma" w:cs="Tahoma"/>
        </w:rPr>
        <w:t xml:space="preserve"> o braku przynależności do grupy kapitałowej</w:t>
      </w:r>
      <w:r>
        <w:rPr>
          <w:rFonts w:ascii="Tahoma" w:hAnsi="Tahoma" w:cs="Tahoma"/>
        </w:rPr>
        <w:t xml:space="preserve"> </w:t>
      </w:r>
      <w:r w:rsidRPr="0059195D">
        <w:rPr>
          <w:rFonts w:ascii="Tahoma" w:hAnsi="Tahoma" w:cs="Tahoma"/>
        </w:rPr>
        <w:t>(</w:t>
      </w:r>
      <w:r w:rsidRPr="0059195D">
        <w:rPr>
          <w:rFonts w:ascii="Tahoma" w:hAnsi="Tahoma" w:cs="Tahoma"/>
          <w:b/>
          <w:color w:val="000000" w:themeColor="text1"/>
        </w:rPr>
        <w:t>wg załącznika nr 7</w:t>
      </w:r>
      <w:r>
        <w:rPr>
          <w:rFonts w:ascii="Tahoma" w:hAnsi="Tahoma" w:cs="Tahoma"/>
          <w:b/>
          <w:color w:val="000000" w:themeColor="text1"/>
        </w:rPr>
        <w:t>b</w:t>
      </w:r>
      <w:r w:rsidRPr="0059195D">
        <w:rPr>
          <w:rFonts w:ascii="Tahoma" w:hAnsi="Tahoma" w:cs="Tahoma"/>
          <w:b/>
          <w:color w:val="000000" w:themeColor="text1"/>
        </w:rPr>
        <w:t>)</w:t>
      </w:r>
    </w:p>
    <w:p w:rsidR="00882718" w:rsidRPr="00DD698A" w:rsidRDefault="00882718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</w:t>
      </w:r>
      <w:r w:rsidRPr="00DD698A">
        <w:rPr>
          <w:rFonts w:ascii="Tahoma" w:hAnsi="Tahoma" w:cs="Tahoma"/>
          <w:b/>
        </w:rPr>
        <w:t>wystawionego nie wcześniej niż 6 miesięcy przed upływem terminu składania ofert.</w:t>
      </w:r>
    </w:p>
    <w:p w:rsidR="00882718" w:rsidRPr="00DD698A" w:rsidRDefault="00882718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Informację z banku lub spółdzielczej kasy oszczędnościowo-kredytowej, wystawioną nie wcześniej niż </w:t>
      </w:r>
      <w:r w:rsidRPr="00DD698A">
        <w:rPr>
          <w:rFonts w:ascii="Tahoma" w:hAnsi="Tahoma" w:cs="Tahoma"/>
          <w:b/>
        </w:rPr>
        <w:t>3 miesiące przed upływem terminu składania ofert</w:t>
      </w:r>
      <w:r w:rsidRPr="00DD698A">
        <w:rPr>
          <w:rFonts w:ascii="Tahoma" w:hAnsi="Tahoma" w:cs="Tahoma"/>
        </w:rPr>
        <w:t>, w którym Wnioskodawca posiada rachunek, potwierdzająca posiadanie środków finansowych w wymaganej wysokości lub potwierdzająca posiadanie przez Wnioskodawcę zdolności kredytowej w wymaganej wysokości.</w:t>
      </w:r>
    </w:p>
    <w:p w:rsidR="00882718" w:rsidRDefault="00882718" w:rsidP="00B72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Opłaconą p</w:t>
      </w:r>
      <w:r w:rsidRPr="00DD698A">
        <w:rPr>
          <w:rFonts w:ascii="Tahoma" w:hAnsi="Tahoma" w:cs="Tahoma"/>
        </w:rPr>
        <w:t>olisę a w przypadku jej braku inny dokument potwierdzający, że Wykonawca jest ubezpieczony od odpowiedzialności cywilnej w zakresie prowadzonej działalności (w przypadku upływu terminu ważności polisy w trakcie realizacji umowy, do polisy należy dołączyć zobowiązanie Wykonawcy do przedłużenia ważności ubezpieczenia na czas realizacji zamówienia).</w:t>
      </w:r>
    </w:p>
    <w:p w:rsidR="00882718" w:rsidRDefault="00882718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Aktualne zaświadczenia właściwego naczelnika Urzędu Skarbowego oraz z właściwego oddziału Zakładu Ubezpieczeń Społecznych lub Kasy Rolniczego Ubezpieczenia Społecznego potwierdzające odpowiednio, że wykonawca nie zalega z opłaceniem podatków, opłat oraz składek na ubezpieczenie zdrowotne i społeczne, lub zaświadczeń, że zyskał przewidziane prawem zwolnienie, </w:t>
      </w:r>
      <w:r w:rsidRPr="00DD698A">
        <w:rPr>
          <w:rFonts w:ascii="Tahoma" w:hAnsi="Tahoma" w:cs="Tahoma"/>
        </w:rPr>
        <w:lastRenderedPageBreak/>
        <w:t xml:space="preserve">odroczenie lub rozłożenie na raty zaległych płatności lub wstrzymanie w całości wykonania decyzji właściwego organu – </w:t>
      </w:r>
      <w:r w:rsidRPr="00DD698A">
        <w:rPr>
          <w:rFonts w:ascii="Tahoma" w:hAnsi="Tahoma" w:cs="Tahoma"/>
          <w:b/>
        </w:rPr>
        <w:t>wystawionych nie wcześniej niż 3 miesiące przed upływem terminu składania ofert.</w:t>
      </w:r>
      <w:r w:rsidRPr="00DD698A">
        <w:rPr>
          <w:rFonts w:ascii="Tahoma" w:hAnsi="Tahoma" w:cs="Tahoma"/>
        </w:rPr>
        <w:t xml:space="preserve">      </w:t>
      </w:r>
    </w:p>
    <w:p w:rsidR="00625B77" w:rsidRPr="00625B77" w:rsidRDefault="00625B77" w:rsidP="00B72F0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25B77">
        <w:rPr>
          <w:rFonts w:ascii="Tahoma" w:hAnsi="Tahoma" w:cs="Tahoma"/>
        </w:rPr>
        <w:t>Opcjonalnie:</w:t>
      </w:r>
    </w:p>
    <w:p w:rsidR="00625B77" w:rsidRPr="00625B77" w:rsidRDefault="00625B77" w:rsidP="00625B77">
      <w:pPr>
        <w:spacing w:line="240" w:lineRule="auto"/>
        <w:ind w:left="1134"/>
        <w:jc w:val="both"/>
        <w:rPr>
          <w:rFonts w:ascii="Tahoma" w:hAnsi="Tahoma" w:cs="Tahoma"/>
        </w:rPr>
      </w:pPr>
      <w:r w:rsidRPr="00625B77">
        <w:rPr>
          <w:rFonts w:ascii="Tahoma" w:hAnsi="Tahoma" w:cs="Tahoma"/>
          <w:b/>
        </w:rPr>
        <w:t xml:space="preserve">Upoważnienie </w:t>
      </w:r>
      <w:r w:rsidRPr="00625B77">
        <w:rPr>
          <w:rFonts w:ascii="Tahoma" w:hAnsi="Tahoma" w:cs="Tahoma"/>
        </w:rPr>
        <w:t>do podpisywania oferty oraz innych dokumentów lub składania ewentualnych wyjaśnień, związanych z postępowaniem w sprawie zamówienia publicznego, określające zakres upoważnienia, podpisane przez osoby uprawnione do zaciągania zobowiązań w imieniu wykonawcy. Upoważnienie należy złożyć w oryginale lub poświadczone notarialnie.</w:t>
      </w:r>
    </w:p>
    <w:p w:rsidR="00625B77" w:rsidRPr="00625B77" w:rsidRDefault="00625B77" w:rsidP="00625B77">
      <w:pPr>
        <w:spacing w:line="240" w:lineRule="auto"/>
        <w:ind w:left="113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Uwaga: </w:t>
      </w:r>
      <w:r w:rsidRPr="00625B77">
        <w:rPr>
          <w:rFonts w:ascii="Tahoma" w:hAnsi="Tahoma" w:cs="Tahoma"/>
        </w:rPr>
        <w:t>Upoważnienie należy załączyć tylko wówczas, jeżeli osoba lub osoby podpisujące ofertę nie figurują w odpowiednich rejestrach i nie są uprawnione do reprezentowania wykonawcy.</w:t>
      </w:r>
    </w:p>
    <w:p w:rsidR="00625B77" w:rsidRPr="00625B77" w:rsidRDefault="00625B77" w:rsidP="00625B77">
      <w:pPr>
        <w:spacing w:line="240" w:lineRule="auto"/>
        <w:ind w:left="1134"/>
        <w:jc w:val="both"/>
        <w:rPr>
          <w:rFonts w:ascii="Tahoma" w:hAnsi="Tahoma" w:cs="Tahoma"/>
        </w:rPr>
      </w:pPr>
      <w:r w:rsidRPr="00625B77">
        <w:rPr>
          <w:rFonts w:ascii="Tahoma" w:hAnsi="Tahoma" w:cs="Tahoma"/>
          <w:b/>
        </w:rPr>
        <w:t>Pełnomocnictwo</w:t>
      </w:r>
      <w:r w:rsidRPr="00625B77">
        <w:rPr>
          <w:rFonts w:ascii="Tahoma" w:hAnsi="Tahoma" w:cs="Tahoma"/>
        </w:rPr>
        <w:t xml:space="preserve"> - w przypadku Wykonawców wspólnie ubiegający się o udzielenie zamówienia, do reprezentowania ich w postępowaniu o udzielenie zamówienia albo reprezentowania w postępowaniu i zawarcia umowy w sprawie zamówienia publicznego (pełnomocnictwo może wynikać z treści umowy Konsorcjum) z którego wynika zakres, podpisane przez osoby uprawnione do reprezentowania firmy, (jeżeli Wykonawca jest reprezentowany przez pełnomocnika lub, jeżeli istnieje ustawowy obowiązek ustanowienia pełnomocnika (dołączyć, jeśli dotyczy),</w:t>
      </w: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Wykonawca może złożyć tylko jedną ofertę</w:t>
      </w:r>
      <w:r>
        <w:rPr>
          <w:rFonts w:ascii="Tahoma" w:hAnsi="Tahoma" w:cs="Tahoma"/>
        </w:rPr>
        <w:t>.</w:t>
      </w:r>
      <w:r w:rsidRPr="00042E10">
        <w:rPr>
          <w:rFonts w:ascii="Tahoma" w:hAnsi="Tahoma" w:cs="Tahoma"/>
        </w:rPr>
        <w:t xml:space="preserve"> 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Ofertę składa się, pod rygorem nieważności, w formie pisemnej. Oferta ma odpowiadać przedstawionym kwestiom związanym z przetargiem, według kolejności ujętej w Specyfikacji istotnych warunków zamówienia.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Treść oferty musi odpowiadać treści Specyfikacji istotnych warunków zamówienia.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Oferta wraz z załącznikami musi być sporządzona w języku polskim. Każdy dokument składający się na ofertę sporządzony w innym języku niż język polski składany jest wraz z tłumaczeniem na język polski, poświadczonym przez Wykonawcę. W razie jakichkolwiek wątpliwości uznaje się, że wersja polskojęzyczna jest wersją wiążącą.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82718">
        <w:rPr>
          <w:rFonts w:ascii="Tahoma" w:hAnsi="Tahoma" w:cs="Tahoma"/>
          <w:b/>
        </w:rPr>
        <w:t>Zamawiający wymaga, aby oferta wraz z załącznikami była podpisana przez osobę upoważnioną do reprezentowania Wykonawcy</w:t>
      </w:r>
      <w:r w:rsidRPr="00042E10">
        <w:rPr>
          <w:rFonts w:ascii="Tahoma" w:hAnsi="Tahoma" w:cs="Tahoma"/>
        </w:rPr>
        <w:t xml:space="preserve"> (Wykonawców wspólnie ubiegających się o udzielenie zamówienia). Oznacza to, że jeżeli z dokumentu (ów) określającego(</w:t>
      </w:r>
      <w:proofErr w:type="spellStart"/>
      <w:r w:rsidRPr="00042E10">
        <w:rPr>
          <w:rFonts w:ascii="Tahoma" w:hAnsi="Tahoma" w:cs="Tahoma"/>
        </w:rPr>
        <w:t>ych</w:t>
      </w:r>
      <w:proofErr w:type="spellEnd"/>
      <w:r w:rsidRPr="00042E10">
        <w:rPr>
          <w:rFonts w:ascii="Tahoma" w:hAnsi="Tahoma" w:cs="Tahoma"/>
        </w:rPr>
        <w:t xml:space="preserve">) status prawny Wykonawcy(ów) upoważnionych jest łącznie kilka osób dokumenty wchodzące w skład oferty muszą zostać podpisane przez wszystkie te osoby. Upoważnienie osób podpisujących ofertę musi wynikać bezpośrednio z dokumentów dołączonych do oferty. Jeżeli upoważnienie takie nie wynika wprost z dokumentu stwierdzającego status prawny Wykonawcy do oferty należy dołączyć oryginał lub poświadczoną za zgodność z oryginałem kopię stosownego pełnomocnictwa wystawionego przez osoby do tego uprawnione.      </w:t>
      </w:r>
    </w:p>
    <w:p w:rsidR="00042E10" w:rsidRPr="00882718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</w:rPr>
      </w:pPr>
      <w:r w:rsidRPr="00882718">
        <w:rPr>
          <w:rFonts w:ascii="Tahoma" w:hAnsi="Tahoma" w:cs="Tahoma"/>
          <w:b/>
        </w:rPr>
        <w:t>Jeżeli osoba bądź osoby podpisująca ofertę działa na podstawie pełnomocnictwa, to pełnomocnictwo to musi w swojej treści jednoznacznie wskazywać uprawnienie do podpisania oferty. Pełnomocnictwo to musi zostać dołączone do oferty i musi być złożone w oryginale lub kopii poświadczonej za zgodność z oryginałem.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Dokumenty składające się na ofertę mogą być złożone w oryginale lub kserokopii poświadczonej za zgodność z oryginałem przez Wykonawcę.</w:t>
      </w:r>
    </w:p>
    <w:p w:rsid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82718">
        <w:rPr>
          <w:rFonts w:ascii="Tahoma" w:hAnsi="Tahoma" w:cs="Tahoma"/>
          <w:b/>
        </w:rPr>
        <w:t>Każda strona zawierająca jakakolwiek treść powinna być podpisana lub parafowana przez Wykonawcę.</w:t>
      </w:r>
      <w:r w:rsidRPr="00042E10">
        <w:rPr>
          <w:rFonts w:ascii="Tahoma" w:hAnsi="Tahoma" w:cs="Tahoma"/>
        </w:rPr>
        <w:t xml:space="preserve"> Wszelkie poprawki w treści oferty muszą być jednoznaczne, czytelne i zrozumiałe, w szczególności każde przekreślenie, przerobienie, </w:t>
      </w:r>
      <w:r w:rsidRPr="00042E10">
        <w:rPr>
          <w:rFonts w:ascii="Tahoma" w:hAnsi="Tahoma" w:cs="Tahoma"/>
        </w:rPr>
        <w:lastRenderedPageBreak/>
        <w:t xml:space="preserve">uzupełnienie, nadpisanie, przesłonięcie korektorem, itp. powinny być parafowane przez Wykonawcę – w przeciwnym wypadku informacje poprawione, przekreślone lub nieczytelne będą traktowane jako brak odpowiedzi. </w:t>
      </w:r>
    </w:p>
    <w:p w:rsidR="00042E10" w:rsidRPr="00882718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</w:rPr>
      </w:pPr>
      <w:r w:rsidRPr="00882718">
        <w:rPr>
          <w:rFonts w:ascii="Tahoma" w:hAnsi="Tahoma" w:cs="Tahoma"/>
          <w:b/>
        </w:rPr>
        <w:t>Strony oferty powinny być trwale ze sobą połączone i kolejno ponumerowane. W treści oferty Wykonawca winien umieścić informację o ilości stron oferty.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Wykonawca poniesie wszelkie koszty związane z przygotowaniem i przedłożeniem oferty z uwzględnieniem art. 93 ust 4 ustawy </w:t>
      </w:r>
      <w:proofErr w:type="spellStart"/>
      <w:r w:rsidRPr="00042E10">
        <w:rPr>
          <w:rFonts w:ascii="Tahoma" w:hAnsi="Tahoma" w:cs="Tahoma"/>
        </w:rPr>
        <w:t>Pzp</w:t>
      </w:r>
      <w:proofErr w:type="spellEnd"/>
      <w:r w:rsidRPr="00042E10">
        <w:rPr>
          <w:rFonts w:ascii="Tahoma" w:hAnsi="Tahoma" w:cs="Tahoma"/>
        </w:rPr>
        <w:t>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Jeżeli niektóre informacje w ofercie stanowią tajemnicę przedsiębiorstwa w rozumieniu przepisów o zwalczaniu nieuczciwej konkurencji, Wykonawca może zgodnie z art. 8 ust. 3 ustawy </w:t>
      </w:r>
      <w:proofErr w:type="spellStart"/>
      <w:r w:rsidRPr="00042E10">
        <w:rPr>
          <w:rFonts w:ascii="Tahoma" w:hAnsi="Tahoma" w:cs="Tahoma"/>
        </w:rPr>
        <w:t>Pzp</w:t>
      </w:r>
      <w:proofErr w:type="spellEnd"/>
      <w:r w:rsidRPr="00042E10">
        <w:rPr>
          <w:rFonts w:ascii="Tahoma" w:hAnsi="Tahoma" w:cs="Tahoma"/>
        </w:rPr>
        <w:t xml:space="preserve"> zastrzec w ofercie, które informacje nie mogą być udostępniane innym uczestnikom postępowania. Informacje te muszą być opatrzone klauzulą: “Informacje stanowiące tajemnicę przedsiębiorstwa w rozumieniu art. 11 ust 4 ustawy z dnia 16 kwietnia 1993 r. o zwalczaniu nieuczciwej konkurencji (Dz. U. z 2003 r. nr 153 poz. 1503)” oraz winny być one trwale spięte, umieszczone w osobnej, wewnętrznej kopercie, odrębnie od pozostałych informacji zawartych w ofercie. Wg powyższego artykułu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informacji, o których mowa w art. 86 ust. 4 ustawy.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Złożenie więcej niż jednej oferty lub oferty zawierającej propozycje alternatywne skutkować będzie odrzuceniem wszystkich ofert złożonych przez Wykonawcę.</w:t>
      </w: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42E10" w:rsidRPr="00042E10" w:rsidRDefault="00042E10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042E1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MIEJSCE ORAZ TERMIN SKŁADANIA I OTWARCIA OFERT</w:t>
      </w:r>
    </w:p>
    <w:p w:rsidR="00042E10" w:rsidRPr="00042E10" w:rsidRDefault="00E04E15" w:rsidP="00B72F0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Ofertę należy złożyć </w:t>
      </w:r>
      <w:r w:rsidR="00042E10" w:rsidRPr="0059195D">
        <w:rPr>
          <w:rFonts w:ascii="Tahoma" w:hAnsi="Tahoma" w:cs="Tahoma"/>
          <w:b/>
        </w:rPr>
        <w:t xml:space="preserve">w siedzibie Zamawiającego Gminnym Przedsiębiorstwie Wodociągów i Kanalizacji Sp. z o.o., ul. Klasztorna 45, 47-420 Kuźnia Raciborska w nieprzekraczalnym terminie do dnia </w:t>
      </w:r>
      <w:r w:rsidR="002250C4">
        <w:rPr>
          <w:rFonts w:ascii="Tahoma" w:hAnsi="Tahoma" w:cs="Tahoma"/>
          <w:b/>
        </w:rPr>
        <w:t>15.05.2015</w:t>
      </w:r>
      <w:r w:rsidR="00E04C0A">
        <w:rPr>
          <w:rFonts w:ascii="Tahoma" w:hAnsi="Tahoma" w:cs="Tahoma"/>
          <w:b/>
        </w:rPr>
        <w:t>r. do godz. 12</w:t>
      </w:r>
      <w:r w:rsidR="00042E10" w:rsidRPr="0059195D">
        <w:rPr>
          <w:rFonts w:ascii="Tahoma" w:hAnsi="Tahoma" w:cs="Tahoma"/>
          <w:b/>
        </w:rPr>
        <w:t xml:space="preserve">.00. </w:t>
      </w:r>
      <w:r w:rsidR="00042E10" w:rsidRPr="00042E10">
        <w:rPr>
          <w:rFonts w:ascii="Tahoma" w:hAnsi="Tahoma" w:cs="Tahoma"/>
        </w:rPr>
        <w:t xml:space="preserve">W przypadku złożenia oferty drogą pocztową o ważności jej złożenia będzie decydowała data i godzina wpływu do Zamawiającego.  </w:t>
      </w:r>
    </w:p>
    <w:p w:rsidR="00042E10" w:rsidRPr="00042E10" w:rsidRDefault="00042E10" w:rsidP="00B72F0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Ofertę należy umieścić w zamkniętym opakowaniu, uniemożliwiającym odczytanie zawartości bez uszkodzenia tego opakowania. Opakowanie winno być oznaczone nazwą (firmą) i adresem Wykonawcy zaadresowane na adres Gminne Przedsiębiorstwo Wodociągów i Kanalizacji Sp. z o.o. w Kuźni Raciborskiej, ul. Klasztorna 45, 47-420 Kuźnia Raciborska, oraz opisane: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42E10" w:rsidTr="00042E10"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E10" w:rsidRPr="00042E10" w:rsidRDefault="00042E10" w:rsidP="00042E10">
            <w:pPr>
              <w:pStyle w:val="Nagwek3"/>
              <w:jc w:val="left"/>
            </w:pPr>
            <w:r w:rsidRPr="00042E10">
              <w:lastRenderedPageBreak/>
              <w:t>nazwa (firma) Wykonawcy</w:t>
            </w:r>
          </w:p>
          <w:p w:rsidR="00042E10" w:rsidRPr="00042E10" w:rsidRDefault="00042E10" w:rsidP="00042E10">
            <w:pPr>
              <w:pStyle w:val="Nagwek3"/>
              <w:jc w:val="left"/>
            </w:pPr>
            <w:r w:rsidRPr="00042E10">
              <w:t>adres Wykonawcy</w:t>
            </w:r>
          </w:p>
        </w:tc>
      </w:tr>
      <w:tr w:rsidR="00042E10" w:rsidRPr="004424A3" w:rsidTr="00042E10">
        <w:tc>
          <w:tcPr>
            <w:tcW w:w="8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10" w:rsidRDefault="00042E10" w:rsidP="00042E10">
            <w:pPr>
              <w:pStyle w:val="Nagwek3"/>
              <w:jc w:val="right"/>
            </w:pPr>
          </w:p>
          <w:p w:rsidR="00042E10" w:rsidRDefault="00042E10" w:rsidP="00042E10">
            <w:pPr>
              <w:pStyle w:val="Nagwek3"/>
              <w:jc w:val="right"/>
            </w:pPr>
            <w:r w:rsidRPr="00042E10">
              <w:t xml:space="preserve">Gminne Przedsiębiorstwo Wodociągów 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>i Kanalizacji Sp. z o.o.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 xml:space="preserve">w Kuźni Raciborskiej 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ab/>
              <w:t>ul. Klasztorna 45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ab/>
              <w:t>47-420 Kuźnia Raciborska</w:t>
            </w:r>
          </w:p>
          <w:p w:rsidR="00042E10" w:rsidRPr="00042E10" w:rsidRDefault="00042E10" w:rsidP="00042E10">
            <w:pPr>
              <w:widowControl w:val="0"/>
              <w:tabs>
                <w:tab w:val="left" w:pos="3969"/>
              </w:tabs>
              <w:rPr>
                <w:rFonts w:ascii="Tahoma" w:eastAsia="Times New Roman" w:hAnsi="Tahoma" w:cs="Times New Roman"/>
                <w:b/>
                <w:szCs w:val="24"/>
                <w:lang w:eastAsia="pl-PL"/>
              </w:rPr>
            </w:pPr>
            <w:r w:rsidRPr="00042E10">
              <w:rPr>
                <w:rFonts w:ascii="Tahoma" w:eastAsia="Times New Roman" w:hAnsi="Tahoma" w:cs="Times New Roman"/>
                <w:b/>
                <w:szCs w:val="24"/>
                <w:lang w:eastAsia="pl-PL"/>
              </w:rPr>
              <w:t xml:space="preserve">                                               </w:t>
            </w:r>
          </w:p>
          <w:p w:rsidR="00042E10" w:rsidRPr="00042E10" w:rsidRDefault="00042E10" w:rsidP="00042E10">
            <w:pPr>
              <w:pStyle w:val="Nagwek3"/>
            </w:pPr>
            <w:r w:rsidRPr="00042E10">
              <w:t>OFERTA</w:t>
            </w:r>
          </w:p>
          <w:p w:rsidR="0093360E" w:rsidRPr="0093360E" w:rsidRDefault="0093360E" w:rsidP="0093360E">
            <w:pPr>
              <w:pStyle w:val="Nagwek5"/>
              <w:rPr>
                <w:sz w:val="22"/>
              </w:rPr>
            </w:pPr>
            <w:r w:rsidRPr="0093360E">
              <w:rPr>
                <w:sz w:val="22"/>
              </w:rPr>
              <w:t xml:space="preserve">Zakup nakładek /modułów radiowych/ do zdalnego /radiowego/ odczytu wskazań wodomierzy wraz z dostawą do </w:t>
            </w:r>
            <w:proofErr w:type="spellStart"/>
            <w:r w:rsidRPr="0093360E">
              <w:rPr>
                <w:sz w:val="22"/>
              </w:rPr>
              <w:t>GPWiK</w:t>
            </w:r>
            <w:proofErr w:type="spellEnd"/>
            <w:r w:rsidRPr="0093360E">
              <w:rPr>
                <w:sz w:val="22"/>
              </w:rPr>
              <w:t xml:space="preserve"> Sp. z o.o. w Kuźni Raciborskiej. </w:t>
            </w:r>
          </w:p>
          <w:p w:rsidR="00042E10" w:rsidRPr="00042E10" w:rsidRDefault="00042E10" w:rsidP="00042E10">
            <w:pPr>
              <w:pStyle w:val="Nagwek3"/>
            </w:pPr>
          </w:p>
          <w:p w:rsidR="00042E10" w:rsidRPr="00042E10" w:rsidRDefault="00042E10" w:rsidP="00042E10">
            <w:pPr>
              <w:pStyle w:val="Nagwek3"/>
            </w:pPr>
            <w:r w:rsidRPr="00042E10">
              <w:t xml:space="preserve">“Nie otwierać przed dniem </w:t>
            </w:r>
            <w:r w:rsidR="002250C4">
              <w:t>15.05.2015</w:t>
            </w:r>
            <w:r w:rsidR="00E04C0A">
              <w:t>r. godz. 12</w:t>
            </w:r>
            <w:r w:rsidRPr="002A1475">
              <w:t>:15”</w:t>
            </w:r>
          </w:p>
        </w:tc>
      </w:tr>
    </w:tbl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Oferta otrzymana przez Zamawiającego po terminie składania ofert zostanie zwrócona Wykonawcy bez otwierania po upływie terminu przewidzianego na wniesienie protestu.</w:t>
      </w:r>
    </w:p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Wykonawca może wprowadzić zmiany, poprawki, modyfikacje i uzupełnienia do złożonej oferty pod warunkiem, że Zamawiający otrzyma pisemne zawiadomienie o wprowadzeniu zmian przed końcem terminu składania ofert. </w:t>
      </w:r>
    </w:p>
    <w:p w:rsidR="0059195D" w:rsidRPr="00042E10" w:rsidRDefault="00042E10" w:rsidP="0059195D">
      <w:pPr>
        <w:widowControl w:val="0"/>
        <w:ind w:left="540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Powiadomienie o wprowadzeniu zmian musi być złożone według takich samych zasad, jak składana oferta tj. w kopercie odpowiednio oznakowanej napisem "ZMIANA". Koperty oznaczone "ZMIANA" zostaną otwarte przy otwieraniu oferty Wykonawcy, który wprowadził zmiany i po stwierdzeniu poprawności procedury dokonywania zmia</w:t>
      </w:r>
      <w:r w:rsidR="0059195D">
        <w:rPr>
          <w:rFonts w:ascii="Tahoma" w:hAnsi="Tahoma" w:cs="Tahoma"/>
        </w:rPr>
        <w:t>n, zostaną dołączone do oferty.</w:t>
      </w:r>
    </w:p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Wykonawca ma prawo przed upływem terminu składania ofert wycofać się z postępowania poprzez złożenie pisemnego powiadomienia, według tych samych zasad jak wprowadzanie zmian i poprawek z napisem na kopercie "WYCOFANIE". Koperty oznakowane w ten sposób będą otwierane w pierwszej kolejności po potwierdzeniu poprawności postępowania Wykonawcy oraz zgodności z danymi zamieszczonymi na kopercie wycofywanej oferty. Koperty z ofertami wycofywanych nie będą otwierane.</w:t>
      </w:r>
    </w:p>
    <w:p w:rsidR="00042E10" w:rsidRPr="0059195D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b/>
        </w:rPr>
      </w:pPr>
      <w:r w:rsidRPr="0059195D">
        <w:rPr>
          <w:rFonts w:ascii="Tahoma" w:hAnsi="Tahoma" w:cs="Tahoma"/>
          <w:b/>
        </w:rPr>
        <w:t xml:space="preserve">Otwarcie ofert nastąpi w siedzibie Zamawiającego przy ul. Klasztornej 45, w Kuźni Raciborskiej, w dniu </w:t>
      </w:r>
      <w:r w:rsidR="002250C4">
        <w:rPr>
          <w:rFonts w:ascii="Tahoma" w:hAnsi="Tahoma" w:cs="Tahoma"/>
          <w:b/>
        </w:rPr>
        <w:t>15.05.2015</w:t>
      </w:r>
      <w:r w:rsidR="00E04C0A">
        <w:rPr>
          <w:rFonts w:ascii="Tahoma" w:hAnsi="Tahoma" w:cs="Tahoma"/>
          <w:b/>
        </w:rPr>
        <w:t>r. o godzinie 12</w:t>
      </w:r>
      <w:r w:rsidRPr="0059195D">
        <w:rPr>
          <w:rFonts w:ascii="Tahoma" w:hAnsi="Tahoma" w:cs="Tahoma"/>
          <w:b/>
        </w:rPr>
        <w:t xml:space="preserve">:15. </w:t>
      </w:r>
    </w:p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Bezpośrednio przed otwarciem ofert Zamawiający poda kwotę, jaką zamierza przeznaczyć na sfinansowanie zamówienia. </w:t>
      </w:r>
    </w:p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Podczas otwarcia ofert Zamawiający poda nazwy (firmy), adresy Wykonawców oraz informacje dotyczące ceny.</w:t>
      </w:r>
    </w:p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Otwarcie ofert jest jawne, Wykonawcy mogą uczestniczyć w sesji otwarcia ofert. W przypadku nieobecności Wykonawcy przy otwieraniu ofert, Zamawiający prześle Wykonawcy informację z otwarcia ofert na pisemny wniosek Wykonawcy.</w:t>
      </w:r>
    </w:p>
    <w:p w:rsidR="00042E10" w:rsidRDefault="00042E1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42E10" w:rsidRPr="00042E10" w:rsidRDefault="00042E10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042E1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lastRenderedPageBreak/>
        <w:t>OPIS SPOSOBU OBLICZANIA CENY</w:t>
      </w:r>
    </w:p>
    <w:p w:rsidR="002250C4" w:rsidRPr="002250C4" w:rsidRDefault="002250C4" w:rsidP="002250C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>Umow</w:t>
      </w:r>
      <w:r>
        <w:rPr>
          <w:rFonts w:ascii="Tahoma" w:hAnsi="Tahoma" w:cs="Tahoma"/>
        </w:rPr>
        <w:t>a będzie zawarta na całość dostaw</w:t>
      </w:r>
      <w:r w:rsidRPr="002250C4">
        <w:rPr>
          <w:rFonts w:ascii="Tahoma" w:hAnsi="Tahoma" w:cs="Tahoma"/>
        </w:rPr>
        <w:t xml:space="preserve"> określonych w przedmiocie zamówienia na podstawie </w:t>
      </w:r>
      <w:r>
        <w:rPr>
          <w:rFonts w:ascii="Tahoma" w:hAnsi="Tahoma" w:cs="Tahoma"/>
        </w:rPr>
        <w:t xml:space="preserve">oferty </w:t>
      </w:r>
      <w:r w:rsidRPr="002250C4">
        <w:rPr>
          <w:rFonts w:ascii="Tahoma" w:hAnsi="Tahoma" w:cs="Tahoma"/>
        </w:rPr>
        <w:t>przedłożone</w:t>
      </w:r>
      <w:r>
        <w:rPr>
          <w:rFonts w:ascii="Tahoma" w:hAnsi="Tahoma" w:cs="Tahoma"/>
        </w:rPr>
        <w:t>j</w:t>
      </w:r>
      <w:r w:rsidRPr="002250C4">
        <w:rPr>
          <w:rFonts w:ascii="Tahoma" w:hAnsi="Tahoma" w:cs="Tahoma"/>
        </w:rPr>
        <w:t xml:space="preserve"> przez Wykonawcę. W całkowitej cenie ofertowej i cenach jednostkowych przedkładanych przez Wykonawcę będą zawarte wszelkie cła, podatki i inne należności płatne przez Wykonawcę wg stanu prawnego na dzień wszczęcia postępowania. </w:t>
      </w:r>
    </w:p>
    <w:p w:rsidR="002250C4" w:rsidRPr="002250C4" w:rsidRDefault="002250C4" w:rsidP="002250C4">
      <w:pPr>
        <w:spacing w:line="240" w:lineRule="auto"/>
        <w:ind w:left="540" w:firstLine="540"/>
        <w:jc w:val="both"/>
        <w:rPr>
          <w:rFonts w:ascii="Tahoma" w:hAnsi="Tahoma" w:cs="Tahoma"/>
        </w:rPr>
      </w:pPr>
      <w:r w:rsidRPr="002250C4">
        <w:rPr>
          <w:rFonts w:ascii="Tahoma" w:hAnsi="Tahoma" w:cs="Tahoma"/>
        </w:rPr>
        <w:t xml:space="preserve">Cena ofertowa jest ceną ryczałtową. Cena ta powinna zawierać wszystkie koszty związane z realizacją zadania wynikające z dokumentacji, oraz uwzględniać koszty </w:t>
      </w:r>
      <w:r>
        <w:rPr>
          <w:rFonts w:ascii="Tahoma" w:hAnsi="Tahoma" w:cs="Tahoma"/>
        </w:rPr>
        <w:t>dostawy przedmiotu zamówienia do siedziby zamawiającego, wszelkich prac</w:t>
      </w:r>
      <w:r w:rsidRPr="002250C4">
        <w:rPr>
          <w:rFonts w:ascii="Tahoma" w:hAnsi="Tahoma" w:cs="Tahoma"/>
        </w:rPr>
        <w:t xml:space="preserve"> pomocniczych oraz innych kosztów związanych z wykonaniem </w:t>
      </w:r>
      <w:r>
        <w:rPr>
          <w:rFonts w:ascii="Tahoma" w:hAnsi="Tahoma" w:cs="Tahoma"/>
        </w:rPr>
        <w:t>dostaw</w:t>
      </w:r>
      <w:r w:rsidRPr="002250C4">
        <w:rPr>
          <w:rFonts w:ascii="Tahoma" w:hAnsi="Tahoma" w:cs="Tahoma"/>
        </w:rPr>
        <w:t xml:space="preserve"> objętych przetargiem.</w:t>
      </w:r>
    </w:p>
    <w:p w:rsidR="00042E10" w:rsidRPr="00042E10" w:rsidRDefault="00042E10" w:rsidP="00B72F0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Zamawiający nie będzie udzielał zaliczek na realizację zamówienia.</w:t>
      </w:r>
    </w:p>
    <w:p w:rsidR="00042E10" w:rsidRPr="00042E10" w:rsidRDefault="00042E10" w:rsidP="00042E10">
      <w:pPr>
        <w:ind w:left="540"/>
        <w:rPr>
          <w:rFonts w:ascii="Tahoma" w:hAnsi="Tahoma" w:cs="Tahoma"/>
        </w:rPr>
      </w:pPr>
      <w:r w:rsidRPr="00042E10">
        <w:rPr>
          <w:rFonts w:ascii="Tahoma" w:hAnsi="Tahoma" w:cs="Tahoma"/>
        </w:rPr>
        <w:t>Cena ofertowa nie podlega waloryzacji do końca realizacji przedmiotu zamówienia.</w:t>
      </w:r>
    </w:p>
    <w:p w:rsidR="00042E10" w:rsidRPr="00042E10" w:rsidRDefault="00042E10" w:rsidP="00B72F0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Cena winna być wyrażona w złotych polskich (PLN), w złotych polskich będą prowadzone również rozliczenia pomiędzy Zamawiającym a Wykonawcą. Cena jednostkowa netto i brutto jak i całkowita cena brutto i netto wykonania zamówienia powinna być wyrażona liczbowo i słownie oraz podana z dokładnością do dwóch miejsc po przecinku. </w:t>
      </w:r>
    </w:p>
    <w:p w:rsidR="00042E10" w:rsidRPr="00042E10" w:rsidRDefault="00042E10" w:rsidP="00B72F08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Jeżeli Zamawiającemu zostanie złożona oferta, której wybór prowadziłby do powstania obowiązku podatkowego Zamawiającego zgodnie z przepisami o podatku od towarów i 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:rsidR="00042E10" w:rsidRPr="00042E10" w:rsidRDefault="00042E10" w:rsidP="00B72F08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Każdy z Wykonawców w złożonej ofercie może zaproponować tylko jedną cenę i nie może jej zmienić.</w:t>
      </w:r>
    </w:p>
    <w:p w:rsidR="00042E10" w:rsidRDefault="00042E1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6333" w:rsidRPr="00C86333" w:rsidRDefault="00C86333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C86333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OPIS KRYTERIÓW, KTÓRYMI ZAMAWIAJĄCY BĘDZIE SIĘ KIEROWAŁ PRZY WYBORZE OFERTY, WRAZ Z PODANIEM ZNACZENIA TYCH KRYTERIÓW I SPOSOBU OCENY OFERT</w:t>
      </w:r>
    </w:p>
    <w:p w:rsidR="00C86333" w:rsidRPr="00C86333" w:rsidRDefault="00C86333" w:rsidP="00B72F08">
      <w:pPr>
        <w:widowControl w:val="0"/>
        <w:numPr>
          <w:ilvl w:val="3"/>
          <w:numId w:val="15"/>
        </w:numPr>
        <w:tabs>
          <w:tab w:val="clear" w:pos="2880"/>
          <w:tab w:val="num" w:pos="540"/>
          <w:tab w:val="left" w:pos="567"/>
        </w:tabs>
        <w:spacing w:after="0" w:line="240" w:lineRule="auto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Przy ocenie ofert zamawiający będzie kierował się następującym kryterium:</w:t>
      </w:r>
    </w:p>
    <w:p w:rsidR="00C86333" w:rsidRPr="00C86333" w:rsidRDefault="00C86333" w:rsidP="00C86333">
      <w:pPr>
        <w:widowControl w:val="0"/>
        <w:tabs>
          <w:tab w:val="left" w:pos="1134"/>
        </w:tabs>
        <w:ind w:left="567"/>
        <w:rPr>
          <w:rFonts w:ascii="Tahoma" w:hAnsi="Tahoma" w:cs="Tahoma"/>
        </w:rPr>
      </w:pPr>
    </w:p>
    <w:tbl>
      <w:tblPr>
        <w:tblW w:w="8613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26"/>
        <w:gridCol w:w="5220"/>
      </w:tblGrid>
      <w:tr w:rsidR="00C86333" w:rsidRPr="00C86333" w:rsidTr="00C863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86333" w:rsidRPr="00C86333" w:rsidRDefault="00C86333" w:rsidP="004D4579">
            <w:pPr>
              <w:widowControl w:val="0"/>
              <w:jc w:val="center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Lp.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86333" w:rsidRPr="00C86333" w:rsidRDefault="00C86333" w:rsidP="004D4579">
            <w:pPr>
              <w:widowControl w:val="0"/>
              <w:jc w:val="center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Kryterium podstawowe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86333" w:rsidRPr="00C86333" w:rsidRDefault="00C86333" w:rsidP="00C86333">
            <w:pPr>
              <w:pStyle w:val="Nagwek2"/>
              <w:jc w:val="center"/>
              <w:rPr>
                <w:rFonts w:ascii="Tahoma" w:eastAsiaTheme="minorHAnsi" w:hAnsi="Tahoma" w:cs="Tahoma"/>
                <w:b w:val="0"/>
                <w:bCs w:val="0"/>
                <w:color w:val="auto"/>
                <w:sz w:val="22"/>
                <w:szCs w:val="22"/>
              </w:rPr>
            </w:pPr>
            <w:r w:rsidRPr="00C86333">
              <w:rPr>
                <w:rFonts w:ascii="Tahoma" w:eastAsiaTheme="minorHAnsi" w:hAnsi="Tahoma" w:cs="Tahoma"/>
                <w:b w:val="0"/>
                <w:bCs w:val="0"/>
                <w:color w:val="auto"/>
                <w:sz w:val="22"/>
                <w:szCs w:val="22"/>
              </w:rPr>
              <w:t>Waga</w:t>
            </w:r>
          </w:p>
        </w:tc>
      </w:tr>
      <w:tr w:rsidR="00C86333" w:rsidRPr="00C86333" w:rsidTr="00C863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333" w:rsidRPr="00C86333" w:rsidRDefault="00C86333" w:rsidP="004D4579">
            <w:pPr>
              <w:widowControl w:val="0"/>
              <w:jc w:val="center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333" w:rsidRPr="00C86333" w:rsidRDefault="00C86333" w:rsidP="004D4579">
            <w:pPr>
              <w:widowControl w:val="0"/>
              <w:jc w:val="center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 xml:space="preserve">Cena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333" w:rsidRPr="00C86333" w:rsidRDefault="00C86333" w:rsidP="004D4579">
            <w:pPr>
              <w:widowControl w:val="0"/>
              <w:jc w:val="center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100%</w:t>
            </w:r>
          </w:p>
        </w:tc>
      </w:tr>
    </w:tbl>
    <w:p w:rsidR="00C86333" w:rsidRPr="00C86333" w:rsidRDefault="00C86333" w:rsidP="00B72F08">
      <w:pPr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Ocenie zostanie poddana cena oferty za realizację przedmiotu zamówienia obliczona przez Wykonawcę zgodnie z obowiązującymi przepisami prawa i podana w „Formularzu ofertowym”, stanowiącym załącznik nr 1 do oferty.</w:t>
      </w:r>
    </w:p>
    <w:p w:rsidR="00C86333" w:rsidRPr="00C86333" w:rsidRDefault="00C86333" w:rsidP="00B72F08">
      <w:pPr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Maksymalna liczba punktów w kryterium równa jest określonej wadze kryterium w %. Uzyskana liczba punktów w ramach kryterium zaokrąglana będzie do drugiego miejsca po przecinku. Przyznawanie ilości punktów poszczególnym ofertom odbywać się będzie wg następującej zasady:</w:t>
      </w:r>
    </w:p>
    <w:p w:rsidR="00C86333" w:rsidRPr="00C86333" w:rsidRDefault="00C86333" w:rsidP="00C86333">
      <w:pPr>
        <w:widowControl w:val="0"/>
        <w:tabs>
          <w:tab w:val="left" w:pos="1560"/>
        </w:tabs>
        <w:ind w:left="1560" w:hanging="993"/>
        <w:jc w:val="both"/>
        <w:rPr>
          <w:rFonts w:ascii="Tahoma" w:hAnsi="Tahoma" w:cs="Tahoma"/>
        </w:rPr>
      </w:pPr>
    </w:p>
    <w:tbl>
      <w:tblPr>
        <w:tblW w:w="0" w:type="auto"/>
        <w:jc w:val="center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1080"/>
      </w:tblGrid>
      <w:tr w:rsidR="00C86333" w:rsidRPr="00C86333" w:rsidTr="004D4579">
        <w:trPr>
          <w:cantSplit/>
          <w:jc w:val="center"/>
        </w:trPr>
        <w:tc>
          <w:tcPr>
            <w:tcW w:w="900" w:type="dxa"/>
            <w:vMerge w:val="restart"/>
            <w:vAlign w:val="center"/>
          </w:tcPr>
          <w:p w:rsidR="00C86333" w:rsidRPr="00C86333" w:rsidRDefault="00C86333" w:rsidP="00C86333">
            <w:pPr>
              <w:pStyle w:val="Nagwek4"/>
              <w:jc w:val="both"/>
              <w:rPr>
                <w:rFonts w:ascii="Tahoma" w:eastAsiaTheme="minorHAnsi" w:hAnsi="Tahoma" w:cs="Tahoma"/>
                <w:b w:val="0"/>
                <w:bCs w:val="0"/>
                <w:i w:val="0"/>
                <w:iCs w:val="0"/>
                <w:color w:val="auto"/>
              </w:rPr>
            </w:pPr>
            <w:proofErr w:type="spellStart"/>
            <w:r w:rsidRPr="00C86333">
              <w:rPr>
                <w:rFonts w:ascii="Tahoma" w:eastAsiaTheme="minorHAnsi" w:hAnsi="Tahoma" w:cs="Tahoma"/>
                <w:b w:val="0"/>
                <w:bCs w:val="0"/>
                <w:i w:val="0"/>
                <w:iCs w:val="0"/>
                <w:color w:val="auto"/>
              </w:rPr>
              <w:lastRenderedPageBreak/>
              <w:t>Kx</w:t>
            </w:r>
            <w:proofErr w:type="spellEnd"/>
            <w:r w:rsidRPr="00C86333">
              <w:rPr>
                <w:rFonts w:ascii="Tahoma" w:eastAsiaTheme="minorHAnsi" w:hAnsi="Tahoma" w:cs="Tahoma"/>
                <w:b w:val="0"/>
                <w:bCs w:val="0"/>
                <w:i w:val="0"/>
                <w:iCs w:val="0"/>
                <w:color w:val="auto"/>
              </w:rPr>
              <w:t xml:space="preserve"> =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86333" w:rsidRPr="00C86333" w:rsidRDefault="00C86333" w:rsidP="00C86333">
            <w:pPr>
              <w:widowControl w:val="0"/>
              <w:tabs>
                <w:tab w:val="left" w:pos="1560"/>
              </w:tabs>
              <w:jc w:val="both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Najniższa cena spośród badanych</w:t>
            </w:r>
          </w:p>
        </w:tc>
        <w:tc>
          <w:tcPr>
            <w:tcW w:w="1080" w:type="dxa"/>
            <w:vMerge w:val="restart"/>
            <w:vAlign w:val="center"/>
          </w:tcPr>
          <w:p w:rsidR="00C86333" w:rsidRPr="00C86333" w:rsidRDefault="00C86333" w:rsidP="00C86333">
            <w:pPr>
              <w:widowControl w:val="0"/>
              <w:tabs>
                <w:tab w:val="left" w:pos="1560"/>
              </w:tabs>
              <w:jc w:val="both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x 100 pkt</w:t>
            </w:r>
          </w:p>
        </w:tc>
      </w:tr>
      <w:tr w:rsidR="00C86333" w:rsidRPr="00C86333" w:rsidTr="004D4579">
        <w:trPr>
          <w:cantSplit/>
          <w:jc w:val="center"/>
        </w:trPr>
        <w:tc>
          <w:tcPr>
            <w:tcW w:w="900" w:type="dxa"/>
            <w:vMerge/>
          </w:tcPr>
          <w:p w:rsidR="00C86333" w:rsidRPr="00C86333" w:rsidRDefault="00C86333" w:rsidP="00C86333">
            <w:pPr>
              <w:widowControl w:val="0"/>
              <w:tabs>
                <w:tab w:val="left" w:pos="156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C86333" w:rsidRPr="00C86333" w:rsidRDefault="00C86333" w:rsidP="00C86333">
            <w:pPr>
              <w:widowControl w:val="0"/>
              <w:tabs>
                <w:tab w:val="left" w:pos="1560"/>
              </w:tabs>
              <w:jc w:val="both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Cena oferty badanej</w:t>
            </w:r>
          </w:p>
        </w:tc>
        <w:tc>
          <w:tcPr>
            <w:tcW w:w="1080" w:type="dxa"/>
            <w:vMerge/>
          </w:tcPr>
          <w:p w:rsidR="00C86333" w:rsidRPr="00C86333" w:rsidRDefault="00C86333" w:rsidP="00C86333">
            <w:pPr>
              <w:widowControl w:val="0"/>
              <w:tabs>
                <w:tab w:val="left" w:pos="1560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C86333" w:rsidRPr="00C86333" w:rsidRDefault="00C86333" w:rsidP="00C86333">
      <w:pPr>
        <w:pStyle w:val="Tekstpodstawowywcity3"/>
        <w:tabs>
          <w:tab w:val="left" w:pos="1080"/>
        </w:tabs>
        <w:ind w:left="1080" w:hanging="513"/>
        <w:jc w:val="both"/>
        <w:rPr>
          <w:rFonts w:ascii="Tahoma" w:hAnsi="Tahoma" w:cs="Tahoma"/>
          <w:sz w:val="22"/>
          <w:szCs w:val="22"/>
        </w:rPr>
      </w:pPr>
      <w:proofErr w:type="spellStart"/>
      <w:r w:rsidRPr="00C86333">
        <w:rPr>
          <w:rFonts w:ascii="Tahoma" w:hAnsi="Tahoma" w:cs="Tahoma"/>
          <w:sz w:val="22"/>
          <w:szCs w:val="22"/>
        </w:rPr>
        <w:t>Kx</w:t>
      </w:r>
      <w:proofErr w:type="spellEnd"/>
      <w:r w:rsidRPr="00C86333">
        <w:rPr>
          <w:rFonts w:ascii="Tahoma" w:hAnsi="Tahoma" w:cs="Tahoma"/>
          <w:sz w:val="22"/>
          <w:szCs w:val="22"/>
        </w:rPr>
        <w:t xml:space="preserve"> – ilość punktów przyznana ocenianej ofercie w ramach kryterium cena jednostkowa za realiza</w:t>
      </w:r>
      <w:r>
        <w:rPr>
          <w:rFonts w:ascii="Tahoma" w:hAnsi="Tahoma" w:cs="Tahoma"/>
          <w:sz w:val="22"/>
          <w:szCs w:val="22"/>
        </w:rPr>
        <w:t>c</w:t>
      </w:r>
      <w:r w:rsidRPr="00C86333">
        <w:rPr>
          <w:rFonts w:ascii="Tahoma" w:hAnsi="Tahoma" w:cs="Tahoma"/>
          <w:sz w:val="22"/>
          <w:szCs w:val="22"/>
        </w:rPr>
        <w:t>ję zamówienia</w:t>
      </w:r>
    </w:p>
    <w:p w:rsidR="00C86333" w:rsidRPr="00C86333" w:rsidRDefault="00C86333" w:rsidP="00B72F08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Sprawdzenie oferty i określenie ich zgodności z wymaganiami</w:t>
      </w:r>
    </w:p>
    <w:p w:rsidR="00C86333" w:rsidRPr="00C86333" w:rsidRDefault="00C86333" w:rsidP="00E04E15">
      <w:pPr>
        <w:spacing w:line="240" w:lineRule="auto"/>
        <w:ind w:left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Przed oceną ofert Zamawiający sprawdzi formalną stronę uczestnictwa Wykonawcy w postępowaniu i określi czy każda z ofert spełnia wymagane warunki, czy została ona prawidłowo podpisana, czy jest zgodna z wymaganiami przedstawiony</w:t>
      </w:r>
      <w:r>
        <w:rPr>
          <w:rFonts w:ascii="Tahoma" w:hAnsi="Tahoma" w:cs="Tahoma"/>
        </w:rPr>
        <w:t xml:space="preserve">mi w materiałach przetargowych. </w:t>
      </w:r>
      <w:r w:rsidRPr="00C86333">
        <w:rPr>
          <w:rFonts w:ascii="Tahoma" w:hAnsi="Tahoma" w:cs="Tahoma"/>
        </w:rPr>
        <w:t>Ocena zgodności oferty przeprowadzona zostanie wyłącznie na podstawie analizy dokumentów lub oświadczeń, jakie Wykonawca zawarł w swej ofercie z zastrzeżeniem treści art. 26 ust. 3. Ofertę Wykonawcy, który zostanie wykluczony z postępowania na podstawie art. 24. ust.1 i 2 Pzp uznaje się za odrzuconą.</w:t>
      </w:r>
    </w:p>
    <w:p w:rsidR="00C86333" w:rsidRPr="00C86333" w:rsidRDefault="00C86333" w:rsidP="00E04E15">
      <w:pPr>
        <w:spacing w:line="240" w:lineRule="auto"/>
        <w:ind w:left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Zamawiający odrzuci ofertę, w przypadkach określonych w art.89 ustawy.</w:t>
      </w:r>
    </w:p>
    <w:p w:rsidR="00C86333" w:rsidRPr="00C86333" w:rsidRDefault="00C86333" w:rsidP="00E04E15">
      <w:pPr>
        <w:spacing w:line="240" w:lineRule="auto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5.  Zgodnie z art. 26 ust. 2b ustawy PZP Wykonawca może polegać na wiedzy                            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oraz wyjaśnienia (dotyczy wiedzy i doświadczenia) w jakiej formie zostanie ona przekazana. Treść zobowiązania podmiotu trzeciego powinna określać m.in. w jaki sposób zobowiązanie będzie wykonane, a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w dowolnej, dozwolonej przez prawo formie (jako podwykonawca, doradca czy na innej podstawie) w wykonaniu zamówienia.</w:t>
      </w:r>
    </w:p>
    <w:p w:rsidR="00C86333" w:rsidRPr="00C86333" w:rsidRDefault="00C86333" w:rsidP="00E04E15">
      <w:pPr>
        <w:widowControl w:val="0"/>
        <w:spacing w:line="240" w:lineRule="auto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6.     Zamawiający oceni i porówna jedynie te oferty, które odpowiadają wymaganiom opisanym w niniejszej SIWZ. Ocenie ofert poddane będą Oferty złożone przez Wykonawców niewykluczonych z postępowania oraz nie odrzucone przez Zamawiającego. Wybór najkorzystniejszej oferty dokonany zostanie na podstawie kryteriów wyboru określonych w ogłoszeniu o przetargu.</w:t>
      </w:r>
    </w:p>
    <w:p w:rsidR="00C86333" w:rsidRPr="00C86333" w:rsidRDefault="00C86333" w:rsidP="00E04E15">
      <w:pPr>
        <w:widowControl w:val="0"/>
        <w:spacing w:line="240" w:lineRule="auto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7.    Przy sprawdzaniu, ocenie i porównaniu ofert Zamawiający może żądać od Wykonawcy wyjaśnień, dotyczących treści złożonych ofert. Niedopuszczalne jest prowadzenie między Zamawiającym a Wykonawcą negocjacji dotyczących złożonej oferty oraz, z zastrzeżeniem możliwości poprawy oczywistych omyłek pisarskich i omyłek rachunkowych, dokonywanie jakiejkolwiek zmiany w treści oferty. </w:t>
      </w:r>
    </w:p>
    <w:p w:rsidR="00C86333" w:rsidRDefault="00C86333" w:rsidP="00E04E15">
      <w:pPr>
        <w:widowControl w:val="0"/>
        <w:spacing w:line="240" w:lineRule="auto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8.   Zamawiający poprawi w tekście oferty oczywiste omyłki pisarskie oraz omyłki rachunkowe i niezwłocznie zawiadomi o tym wszystkich Wykonawców, którzy złożyli oferty.</w:t>
      </w:r>
    </w:p>
    <w:p w:rsidR="00C86333" w:rsidRPr="00C86333" w:rsidRDefault="00C86333" w:rsidP="0093360E">
      <w:pPr>
        <w:widowControl w:val="0"/>
        <w:spacing w:line="240" w:lineRule="auto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9.    Zamawiający unieważni postępowanie o udzielenie niniejszego zamówienia w sytuacjach określonych </w:t>
      </w:r>
      <w:r w:rsidR="0093360E" w:rsidRPr="00324892">
        <w:rPr>
          <w:rFonts w:ascii="Tahoma" w:eastAsia="Times New Roman" w:hAnsi="Tahoma" w:cs="Times New Roman"/>
          <w:szCs w:val="24"/>
          <w:lang w:eastAsia="pl-PL"/>
        </w:rPr>
        <w:t xml:space="preserve">art. 93.1 ust. 7) pkt 1a </w:t>
      </w:r>
      <w:r w:rsidR="0093360E">
        <w:rPr>
          <w:rFonts w:ascii="Tahoma" w:eastAsia="Times New Roman" w:hAnsi="Tahoma" w:cs="Times New Roman"/>
          <w:szCs w:val="24"/>
          <w:lang w:eastAsia="pl-PL"/>
        </w:rPr>
        <w:t xml:space="preserve">oraz </w:t>
      </w:r>
      <w:r w:rsidR="0093360E" w:rsidRPr="00324892">
        <w:rPr>
          <w:rFonts w:ascii="Tahoma" w:eastAsia="Times New Roman" w:hAnsi="Tahoma" w:cs="Times New Roman"/>
          <w:szCs w:val="24"/>
          <w:lang w:eastAsia="pl-PL"/>
        </w:rPr>
        <w:t xml:space="preserve">art. 93.1 ust. 6) </w:t>
      </w:r>
      <w:r w:rsidR="0093360E" w:rsidRPr="00C86333">
        <w:rPr>
          <w:rFonts w:ascii="Tahoma" w:hAnsi="Tahoma" w:cs="Tahoma"/>
        </w:rPr>
        <w:t xml:space="preserve"> </w:t>
      </w:r>
      <w:proofErr w:type="spellStart"/>
      <w:r w:rsidRPr="00C86333">
        <w:rPr>
          <w:rFonts w:ascii="Tahoma" w:hAnsi="Tahoma" w:cs="Tahoma"/>
        </w:rPr>
        <w:t>Pzp</w:t>
      </w:r>
      <w:proofErr w:type="spellEnd"/>
      <w:r w:rsidRPr="00C86333">
        <w:rPr>
          <w:rFonts w:ascii="Tahoma" w:hAnsi="Tahoma" w:cs="Tahoma"/>
        </w:rPr>
        <w:t>.</w:t>
      </w:r>
      <w:r w:rsidR="0093360E">
        <w:rPr>
          <w:rFonts w:ascii="Tahoma" w:hAnsi="Tahoma" w:cs="Tahoma"/>
        </w:rPr>
        <w:t xml:space="preserve"> Zam</w:t>
      </w:r>
      <w:r w:rsidRPr="00C86333">
        <w:rPr>
          <w:rFonts w:ascii="Tahoma" w:hAnsi="Tahoma" w:cs="Tahoma"/>
        </w:rPr>
        <w:t xml:space="preserve">awiający powiadomi </w:t>
      </w:r>
      <w:r w:rsidRPr="00C86333">
        <w:rPr>
          <w:rFonts w:ascii="Tahoma" w:hAnsi="Tahoma" w:cs="Tahoma"/>
        </w:rPr>
        <w:lastRenderedPageBreak/>
        <w:t>równocześnie wszystkich Wykonawców, którzy ubiegali się o udzielenie zamówienia, podając uzasadnienie faktyczne i prawne.</w:t>
      </w:r>
    </w:p>
    <w:p w:rsidR="00C86333" w:rsidRPr="00C86333" w:rsidRDefault="00C86333" w:rsidP="00E04E15">
      <w:pPr>
        <w:spacing w:line="240" w:lineRule="auto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10.  </w:t>
      </w:r>
      <w:r w:rsidR="0093360E">
        <w:rPr>
          <w:rFonts w:ascii="Tahoma" w:hAnsi="Tahoma" w:cs="Tahoma"/>
        </w:rPr>
        <w:t xml:space="preserve"> </w:t>
      </w:r>
      <w:r w:rsidRPr="00C86333">
        <w:rPr>
          <w:rFonts w:ascii="Tahoma" w:hAnsi="Tahoma" w:cs="Tahoma"/>
        </w:rPr>
        <w:t>Zamawiający za najkorzystniejszą uzna ofertę, która nie podlega odrzuceniu oraz uzyska największą liczbę punktów przyznanych w ramach ustalonego kryterium.</w:t>
      </w:r>
    </w:p>
    <w:p w:rsidR="00C86333" w:rsidRPr="00C86333" w:rsidRDefault="00C86333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C86333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Informacje o formalnościach, jakie powinny zostać dopełnione po wyborze oferty w celu zawarcia umowy w sprawie zamówienia publicznego. </w:t>
      </w:r>
    </w:p>
    <w:p w:rsidR="00C86333" w:rsidRPr="00C86333" w:rsidRDefault="00C86333" w:rsidP="00B72F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Zamawiający niezwłocznie po wyborze najkorzystniejszej oferty zamieszcza na stronie internetowej następujące informacje:</w:t>
      </w:r>
    </w:p>
    <w:p w:rsidR="00C86333" w:rsidRPr="00C86333" w:rsidRDefault="00C86333" w:rsidP="00B72F08">
      <w:pPr>
        <w:numPr>
          <w:ilvl w:val="0"/>
          <w:numId w:val="18"/>
        </w:numPr>
        <w:tabs>
          <w:tab w:val="clear" w:pos="420"/>
        </w:tabs>
        <w:spacing w:after="0" w:line="260" w:lineRule="atLeast"/>
        <w:ind w:left="90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O dokonanym wyborze, podając nazwę (firmę) i adres Wykonawcy, którego ofertę wybrano oraz uzasadnienie wyboru, a także nazwy i siedziby wykonawców, którzy złożyli oferty wraz ze streszczeniem oceny i porównania złożonych ofert zawierającym punktację przyznaną ofertom w każdym kryterium oceny ofert i łączną punktację.</w:t>
      </w:r>
    </w:p>
    <w:p w:rsidR="00C86333" w:rsidRPr="00C86333" w:rsidRDefault="00C86333" w:rsidP="00B72F08">
      <w:pPr>
        <w:numPr>
          <w:ilvl w:val="0"/>
          <w:numId w:val="18"/>
        </w:numPr>
        <w:tabs>
          <w:tab w:val="clear" w:pos="420"/>
        </w:tabs>
        <w:spacing w:after="0" w:line="260" w:lineRule="atLeast"/>
        <w:ind w:left="90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O Wykonawcach, których oferty zostały odrzucone, podając uzasadnienie faktyczne i prawne,</w:t>
      </w:r>
    </w:p>
    <w:p w:rsidR="00C86333" w:rsidRPr="00C86333" w:rsidRDefault="00C86333" w:rsidP="00B72F08">
      <w:pPr>
        <w:numPr>
          <w:ilvl w:val="0"/>
          <w:numId w:val="18"/>
        </w:numPr>
        <w:tabs>
          <w:tab w:val="clear" w:pos="420"/>
        </w:tabs>
        <w:spacing w:after="0" w:line="260" w:lineRule="atLeast"/>
        <w:ind w:left="90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O Wykonawcach, którzy zostali wykluczeni z postępowania, podając uzasadnienie faktyczne i prawne.</w:t>
      </w:r>
    </w:p>
    <w:p w:rsidR="00C86333" w:rsidRDefault="00C86333" w:rsidP="00C86333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ahoma" w:hAnsi="Tahoma" w:cs="Tahoma"/>
        </w:rPr>
      </w:pPr>
    </w:p>
    <w:p w:rsidR="00C86333" w:rsidRDefault="00C86333" w:rsidP="00C86333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Po dokonaniu wyboru oferty Zamawiający przystąpi do zawarcia umowy z wybranym</w:t>
      </w:r>
      <w:r>
        <w:rPr>
          <w:rFonts w:ascii="Tahoma" w:hAnsi="Tahoma" w:cs="Tahoma"/>
        </w:rPr>
        <w:t xml:space="preserve"> </w:t>
      </w:r>
      <w:r w:rsidRPr="00C86333">
        <w:rPr>
          <w:rFonts w:ascii="Tahoma" w:hAnsi="Tahoma" w:cs="Tahoma"/>
        </w:rPr>
        <w:t>Wykonawcą w trybie art. 94 ustawy, w terminie nie krótszym niż 10 dni od daty</w:t>
      </w:r>
      <w:r>
        <w:rPr>
          <w:rFonts w:ascii="Tahoma" w:hAnsi="Tahoma" w:cs="Tahoma"/>
        </w:rPr>
        <w:t xml:space="preserve"> </w:t>
      </w:r>
      <w:r w:rsidRPr="00C86333">
        <w:rPr>
          <w:rFonts w:ascii="Tahoma" w:hAnsi="Tahoma" w:cs="Tahoma"/>
        </w:rPr>
        <w:t>przekazania zawiadomienia o wyborze oferenta, nie później niż przed upływem terminu</w:t>
      </w:r>
      <w:r>
        <w:rPr>
          <w:rFonts w:ascii="Tahoma" w:hAnsi="Tahoma" w:cs="Tahoma"/>
        </w:rPr>
        <w:t xml:space="preserve"> </w:t>
      </w:r>
      <w:r w:rsidRPr="00C86333">
        <w:rPr>
          <w:rFonts w:ascii="Tahoma" w:hAnsi="Tahoma" w:cs="Tahoma"/>
        </w:rPr>
        <w:t>związania ofertą, z wyłączeniem sytuacji gdy zostanie wniesiony protest przez któregokolwiek z pozostałych uczestników postępowania.</w:t>
      </w:r>
    </w:p>
    <w:p w:rsidR="00C86333" w:rsidRPr="00C86333" w:rsidRDefault="00C86333" w:rsidP="00C86333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ahoma" w:hAnsi="Tahoma" w:cs="Tahoma"/>
        </w:rPr>
      </w:pPr>
    </w:p>
    <w:p w:rsidR="00C86333" w:rsidRPr="00C86333" w:rsidRDefault="00C86333" w:rsidP="00B72F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Po zawiadomieniu o wyborze najkorzystniejszej oferty Zamawiający poinformuje Wykonawcę o terminie i miejscu zawarcia umowy. </w:t>
      </w:r>
    </w:p>
    <w:p w:rsidR="00C86333" w:rsidRDefault="00C86333" w:rsidP="00B72F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W przypadku udzielenia zamówienia konsorcjum (tzn. Wykonawcy określonemu w art. 23 ust. 1 ustawy </w:t>
      </w:r>
      <w:proofErr w:type="spellStart"/>
      <w:r w:rsidRPr="00C86333">
        <w:rPr>
          <w:rFonts w:ascii="Tahoma" w:hAnsi="Tahoma" w:cs="Tahoma"/>
        </w:rPr>
        <w:t>Pzp</w:t>
      </w:r>
      <w:proofErr w:type="spellEnd"/>
      <w:r w:rsidRPr="00C86333">
        <w:rPr>
          <w:rFonts w:ascii="Tahoma" w:hAnsi="Tahoma" w:cs="Tahoma"/>
        </w:rPr>
        <w:t>) –Zamawiający przed podpisaniem umowy zażąda złożenia umowy regulującej współpracę tych Wykonawców.</w:t>
      </w:r>
    </w:p>
    <w:p w:rsidR="00C86333" w:rsidRDefault="00C86333" w:rsidP="00C86333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C86333" w:rsidRPr="00C86333" w:rsidRDefault="00C86333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B40EC7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Istotne dla stron postanowienia, które zostaną wprowadzone do treści umowy w sprawie zamówienia publicznego, ogólne warunki umowy albo wzór umowy, jeżeli zamawiający wymaga od wykonawcy, aby zawarł z nim umowę w sprawie zamówienia publicznego na takich warunkach</w:t>
      </w:r>
    </w:p>
    <w:p w:rsidR="00C86333" w:rsidRPr="00C86333" w:rsidRDefault="00C86333" w:rsidP="00B72F08">
      <w:pPr>
        <w:pStyle w:val="Akapitzlist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Z Wykonawcą, którego oferta zostanie uznana przez Zamawiającego za  </w:t>
      </w:r>
    </w:p>
    <w:p w:rsidR="00C86333" w:rsidRPr="00C86333" w:rsidRDefault="00C86333" w:rsidP="00C86333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C86333">
        <w:rPr>
          <w:rFonts w:ascii="Tahoma" w:hAnsi="Tahoma" w:cs="Tahoma"/>
        </w:rPr>
        <w:t>najkorzystniejszą, zostanie podpisana umowa.</w:t>
      </w:r>
    </w:p>
    <w:p w:rsidR="00C86333" w:rsidRPr="00C86333" w:rsidRDefault="00C86333" w:rsidP="00B72F08">
      <w:pPr>
        <w:pStyle w:val="Akapitzlist"/>
        <w:numPr>
          <w:ilvl w:val="3"/>
          <w:numId w:val="15"/>
        </w:numPr>
        <w:tabs>
          <w:tab w:val="clear" w:pos="2880"/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Wraz ze SIWZ Wykonawca otrzymał od Zamawiającego wzór umowy na wykonanie Zamówienia, stanowiący </w:t>
      </w:r>
      <w:r w:rsidRPr="00882718">
        <w:rPr>
          <w:rFonts w:ascii="Tahoma" w:hAnsi="Tahoma" w:cs="Tahoma"/>
          <w:b/>
          <w:color w:val="000000" w:themeColor="text1"/>
        </w:rPr>
        <w:t xml:space="preserve">załącznik nr </w:t>
      </w:r>
      <w:r w:rsidR="00882718" w:rsidRPr="00882718">
        <w:rPr>
          <w:rFonts w:ascii="Tahoma" w:hAnsi="Tahoma" w:cs="Tahoma"/>
          <w:b/>
          <w:color w:val="000000" w:themeColor="text1"/>
        </w:rPr>
        <w:t>6</w:t>
      </w:r>
      <w:r w:rsidRPr="00882718">
        <w:rPr>
          <w:rFonts w:ascii="Tahoma" w:hAnsi="Tahoma" w:cs="Tahoma"/>
          <w:color w:val="000000" w:themeColor="text1"/>
        </w:rPr>
        <w:t xml:space="preserve"> </w:t>
      </w:r>
      <w:r w:rsidRPr="00C86333">
        <w:rPr>
          <w:rFonts w:ascii="Tahoma" w:hAnsi="Tahoma" w:cs="Tahoma"/>
        </w:rPr>
        <w:t xml:space="preserve">do SIWZ. </w:t>
      </w:r>
    </w:p>
    <w:p w:rsidR="00C86333" w:rsidRDefault="00C86333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6333" w:rsidRPr="00B40EC7" w:rsidRDefault="00C86333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B40EC7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POUCZENIE O ŚRODKACH OCHRONY PRAWNEJ </w:t>
      </w:r>
    </w:p>
    <w:p w:rsidR="002B63B0" w:rsidRDefault="00C86333" w:rsidP="002B63B0">
      <w:pPr>
        <w:pStyle w:val="Tekstpodstawowy3"/>
        <w:jc w:val="both"/>
      </w:pPr>
      <w:r w:rsidRPr="00C86333">
        <w:rPr>
          <w:rFonts w:cs="Tahoma"/>
        </w:rPr>
        <w:t xml:space="preserve">Wykonawcom, a także innym osobom, których interes prawny w uzyskaniu zamówienia doznał lub może doznać uszczerbku, w wyniku naruszenia przez Zamawiającego przepisów ustawy Prawo zamówień publicznych, przysługuje odwołanie na podstawie art. 179 – 198 ustawy z dnia 29 stycznia 2004 r Prawo zamówień publicznych </w:t>
      </w:r>
      <w:r w:rsidR="002B63B0">
        <w:t>(tekst jednolity Dz. U. z 201</w:t>
      </w:r>
      <w:r w:rsidR="002B63B0" w:rsidRPr="00C14CE1">
        <w:t xml:space="preserve">3 r. poz. </w:t>
      </w:r>
      <w:r w:rsidR="002B63B0" w:rsidRPr="00C14CE1">
        <w:rPr>
          <w:bCs/>
        </w:rPr>
        <w:t>907, 984, 1047 i 1473</w:t>
      </w:r>
      <w:r w:rsidR="002B63B0">
        <w:rPr>
          <w:bCs/>
        </w:rPr>
        <w:t xml:space="preserve"> </w:t>
      </w:r>
      <w:r w:rsidR="002B63B0" w:rsidRPr="00C14CE1">
        <w:t xml:space="preserve">z </w:t>
      </w:r>
      <w:proofErr w:type="spellStart"/>
      <w:r w:rsidR="002B63B0">
        <w:t>późn</w:t>
      </w:r>
      <w:proofErr w:type="spellEnd"/>
      <w:r w:rsidR="002B63B0">
        <w:t xml:space="preserve">. zm.) </w:t>
      </w:r>
    </w:p>
    <w:p w:rsidR="00C86333" w:rsidRDefault="00C86333" w:rsidP="002B63B0">
      <w:pPr>
        <w:spacing w:after="0" w:line="240" w:lineRule="auto"/>
        <w:jc w:val="both"/>
        <w:rPr>
          <w:rFonts w:ascii="Tahoma" w:hAnsi="Tahoma" w:cs="Tahoma"/>
        </w:rPr>
      </w:pPr>
    </w:p>
    <w:p w:rsidR="00C86333" w:rsidRPr="00C86333" w:rsidRDefault="00C86333" w:rsidP="00E04E15">
      <w:pPr>
        <w:spacing w:line="240" w:lineRule="auto"/>
        <w:rPr>
          <w:rFonts w:ascii="Tahoma" w:hAnsi="Tahoma" w:cs="Tahoma"/>
        </w:rPr>
      </w:pPr>
      <w:r w:rsidRPr="00C86333">
        <w:rPr>
          <w:rFonts w:ascii="Tahoma" w:hAnsi="Tahoma" w:cs="Tahoma"/>
        </w:rPr>
        <w:lastRenderedPageBreak/>
        <w:t xml:space="preserve">Od rozstrzygnięcia odwołania dotyczącego opisu sposobu oceny spełnienia warunków udziału w postępowania, wykluczenia wykonawcy z postępowania o udzielenie zamówienia oraz odrzucenia oferty przysługuje skarga do sądu na podstawie art. 198a – 198g ustawy </w:t>
      </w:r>
      <w:proofErr w:type="spellStart"/>
      <w:r w:rsidRPr="00C86333">
        <w:rPr>
          <w:rFonts w:ascii="Tahoma" w:hAnsi="Tahoma" w:cs="Tahoma"/>
        </w:rPr>
        <w:t>Pzp</w:t>
      </w:r>
      <w:proofErr w:type="spellEnd"/>
      <w:r w:rsidRPr="00C86333">
        <w:rPr>
          <w:rFonts w:ascii="Tahoma" w:hAnsi="Tahoma" w:cs="Tahoma"/>
        </w:rPr>
        <w:t>.</w:t>
      </w:r>
    </w:p>
    <w:p w:rsidR="00C86333" w:rsidRPr="00B40EC7" w:rsidRDefault="00C86333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B40EC7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ZAŁĄCZNIKI </w:t>
      </w:r>
    </w:p>
    <w:p w:rsidR="00C86333" w:rsidRPr="00C86333" w:rsidRDefault="00C86333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>Formularz ofertowy,</w:t>
      </w:r>
    </w:p>
    <w:p w:rsidR="00E04E15" w:rsidRDefault="00E04E15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E04E15">
        <w:rPr>
          <w:rFonts w:eastAsiaTheme="minorHAnsi" w:cs="Tahoma"/>
          <w:i w:val="0"/>
          <w:szCs w:val="22"/>
          <w:lang w:eastAsia="en-US"/>
        </w:rPr>
        <w:t xml:space="preserve">Oświadczenie o spełnieniu przez Wykonawcę warunków udziału w postępowaniu określonych w art. 22 ust. 1 </w:t>
      </w:r>
      <w:r w:rsidRPr="00C86333">
        <w:rPr>
          <w:rFonts w:eastAsiaTheme="minorHAnsi" w:cs="Tahoma"/>
          <w:i w:val="0"/>
          <w:szCs w:val="22"/>
          <w:lang w:eastAsia="en-US"/>
        </w:rPr>
        <w:t xml:space="preserve">ustawy </w:t>
      </w:r>
      <w:proofErr w:type="spellStart"/>
      <w:r w:rsidRPr="00C86333">
        <w:rPr>
          <w:rFonts w:eastAsiaTheme="minorHAnsi" w:cs="Tahoma"/>
          <w:i w:val="0"/>
          <w:szCs w:val="22"/>
          <w:lang w:eastAsia="en-US"/>
        </w:rPr>
        <w:t>Pzp</w:t>
      </w:r>
      <w:proofErr w:type="spellEnd"/>
      <w:r w:rsidRPr="00C86333">
        <w:rPr>
          <w:rFonts w:eastAsiaTheme="minorHAnsi" w:cs="Tahoma"/>
          <w:i w:val="0"/>
          <w:szCs w:val="22"/>
          <w:lang w:eastAsia="en-US"/>
        </w:rPr>
        <w:t>.</w:t>
      </w:r>
    </w:p>
    <w:p w:rsidR="00C86333" w:rsidRPr="00C86333" w:rsidRDefault="00C86333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 xml:space="preserve">Oświadczenie o braku podstaw do wykluczenia z postępowania z powodów wymienionych w art. 24 ust. 1 ustawy </w:t>
      </w:r>
      <w:proofErr w:type="spellStart"/>
      <w:r w:rsidRPr="00C86333">
        <w:rPr>
          <w:rFonts w:eastAsiaTheme="minorHAnsi" w:cs="Tahoma"/>
          <w:i w:val="0"/>
          <w:szCs w:val="22"/>
          <w:lang w:eastAsia="en-US"/>
        </w:rPr>
        <w:t>Pzp</w:t>
      </w:r>
      <w:proofErr w:type="spellEnd"/>
      <w:r w:rsidRPr="00C86333">
        <w:rPr>
          <w:rFonts w:eastAsiaTheme="minorHAnsi" w:cs="Tahoma"/>
          <w:i w:val="0"/>
          <w:szCs w:val="22"/>
          <w:lang w:eastAsia="en-US"/>
        </w:rPr>
        <w:t>.</w:t>
      </w:r>
    </w:p>
    <w:p w:rsidR="00C86333" w:rsidRPr="00C86333" w:rsidRDefault="00C86333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>Oświadczenie o braku podstaw do wykluczenia z postępowania z powod</w:t>
      </w:r>
      <w:r w:rsidR="00882718">
        <w:rPr>
          <w:rFonts w:eastAsiaTheme="minorHAnsi" w:cs="Tahoma"/>
          <w:i w:val="0"/>
          <w:szCs w:val="22"/>
          <w:lang w:eastAsia="en-US"/>
        </w:rPr>
        <w:t>ów wymienionych w art. 24 ust. 2</w:t>
      </w:r>
      <w:r w:rsidRPr="00C86333">
        <w:rPr>
          <w:rFonts w:eastAsiaTheme="minorHAnsi" w:cs="Tahoma"/>
          <w:i w:val="0"/>
          <w:szCs w:val="22"/>
          <w:lang w:eastAsia="en-US"/>
        </w:rPr>
        <w:t xml:space="preserve"> ustawy </w:t>
      </w:r>
      <w:proofErr w:type="spellStart"/>
      <w:r w:rsidRPr="00C86333">
        <w:rPr>
          <w:rFonts w:eastAsiaTheme="minorHAnsi" w:cs="Tahoma"/>
          <w:i w:val="0"/>
          <w:szCs w:val="22"/>
          <w:lang w:eastAsia="en-US"/>
        </w:rPr>
        <w:t>Pzp</w:t>
      </w:r>
      <w:proofErr w:type="spellEnd"/>
      <w:r w:rsidRPr="00C86333">
        <w:rPr>
          <w:rFonts w:eastAsiaTheme="minorHAnsi" w:cs="Tahoma"/>
          <w:i w:val="0"/>
          <w:szCs w:val="22"/>
          <w:lang w:eastAsia="en-US"/>
        </w:rPr>
        <w:t>.</w:t>
      </w:r>
    </w:p>
    <w:p w:rsidR="002A1475" w:rsidRPr="002A1475" w:rsidRDefault="00882718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cs="Tahoma"/>
        </w:rPr>
      </w:pPr>
      <w:r w:rsidRPr="00882718">
        <w:rPr>
          <w:rFonts w:eastAsiaTheme="minorHAnsi" w:cs="Tahoma"/>
          <w:i w:val="0"/>
          <w:szCs w:val="22"/>
          <w:lang w:eastAsia="en-US"/>
        </w:rPr>
        <w:t>Wykaz wykonanych w okre</w:t>
      </w:r>
      <w:r w:rsidR="002250C4">
        <w:rPr>
          <w:rFonts w:eastAsiaTheme="minorHAnsi" w:cs="Tahoma"/>
          <w:i w:val="0"/>
          <w:szCs w:val="22"/>
          <w:lang w:eastAsia="en-US"/>
        </w:rPr>
        <w:t>sie ostatnich 3 lat dostaw nakładek</w:t>
      </w:r>
      <w:r w:rsidRPr="00882718">
        <w:rPr>
          <w:rFonts w:eastAsiaTheme="minorHAnsi" w:cs="Tahoma"/>
          <w:i w:val="0"/>
          <w:szCs w:val="22"/>
          <w:lang w:eastAsia="en-US"/>
        </w:rPr>
        <w:t>, w tym co najmniej</w:t>
      </w:r>
      <w:r w:rsidR="002250C4">
        <w:rPr>
          <w:rFonts w:eastAsiaTheme="minorHAnsi" w:cs="Tahoma"/>
          <w:i w:val="0"/>
          <w:szCs w:val="22"/>
          <w:lang w:eastAsia="en-US"/>
        </w:rPr>
        <w:t xml:space="preserve"> jedną</w:t>
      </w:r>
      <w:r w:rsidRPr="00882718">
        <w:rPr>
          <w:rFonts w:eastAsiaTheme="minorHAnsi" w:cs="Tahoma"/>
          <w:i w:val="0"/>
          <w:szCs w:val="22"/>
          <w:lang w:eastAsia="en-US"/>
        </w:rPr>
        <w:t xml:space="preserve"> </w:t>
      </w:r>
      <w:r w:rsidR="002250C4" w:rsidRPr="002250C4">
        <w:rPr>
          <w:rFonts w:eastAsiaTheme="minorHAnsi" w:cs="Tahoma"/>
          <w:i w:val="0"/>
          <w:szCs w:val="22"/>
          <w:lang w:eastAsia="en-US"/>
        </w:rPr>
        <w:t>dostawę nakładek /modułów radiowych/</w:t>
      </w:r>
      <w:r w:rsidR="002250C4">
        <w:rPr>
          <w:rFonts w:eastAsiaTheme="minorHAnsi" w:cs="Tahoma"/>
          <w:i w:val="0"/>
          <w:szCs w:val="22"/>
          <w:lang w:eastAsia="en-US"/>
        </w:rPr>
        <w:t xml:space="preserve"> </w:t>
      </w:r>
      <w:r w:rsidR="002250C4" w:rsidRPr="002250C4">
        <w:rPr>
          <w:rFonts w:eastAsiaTheme="minorHAnsi" w:cs="Tahoma"/>
          <w:i w:val="0"/>
          <w:szCs w:val="22"/>
          <w:lang w:eastAsia="en-US"/>
        </w:rPr>
        <w:t>do zdalnego /radiowego/ odczytu wskazań wodomierzy w ilości co najmniej 1600 szt. w ciągu 1 miesiąca od  złożenia zamówienia.</w:t>
      </w:r>
      <w:r w:rsidR="002250C4">
        <w:rPr>
          <w:rFonts w:cs="Tahoma"/>
          <w:color w:val="FF0000"/>
        </w:rPr>
        <w:t xml:space="preserve"> </w:t>
      </w:r>
      <w:r w:rsidR="002250C4" w:rsidRPr="002250C4">
        <w:rPr>
          <w:rFonts w:cs="Tahoma"/>
          <w:color w:val="FF0000"/>
        </w:rPr>
        <w:t xml:space="preserve"> </w:t>
      </w:r>
    </w:p>
    <w:p w:rsidR="00C86333" w:rsidRDefault="00C86333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>Wzór umowy,</w:t>
      </w:r>
    </w:p>
    <w:p w:rsidR="00A75358" w:rsidRDefault="00A75358" w:rsidP="00A75358">
      <w:pPr>
        <w:pStyle w:val="Tekstpodstawowy2"/>
        <w:jc w:val="both"/>
        <w:rPr>
          <w:rFonts w:eastAsiaTheme="minorHAnsi" w:cs="Tahoma"/>
          <w:i w:val="0"/>
          <w:szCs w:val="22"/>
          <w:lang w:eastAsia="en-US"/>
        </w:rPr>
      </w:pPr>
      <w:r>
        <w:rPr>
          <w:rFonts w:eastAsiaTheme="minorHAnsi" w:cs="Tahoma"/>
          <w:i w:val="0"/>
          <w:szCs w:val="22"/>
          <w:lang w:eastAsia="en-US"/>
        </w:rPr>
        <w:t>7a.</w:t>
      </w:r>
      <w:r w:rsidRPr="00A75358">
        <w:rPr>
          <w:b/>
          <w:sz w:val="28"/>
        </w:rPr>
        <w:t xml:space="preserve"> </w:t>
      </w:r>
      <w:r w:rsidRPr="00A75358">
        <w:rPr>
          <w:rFonts w:eastAsiaTheme="minorHAnsi" w:cs="Tahoma"/>
          <w:i w:val="0"/>
          <w:szCs w:val="22"/>
          <w:lang w:eastAsia="en-US"/>
        </w:rPr>
        <w:t>Lista podmiotów należących do tej samej grupy kapitałowej</w:t>
      </w:r>
      <w:r>
        <w:rPr>
          <w:rFonts w:eastAsiaTheme="minorHAnsi" w:cs="Tahoma"/>
          <w:i w:val="0"/>
          <w:szCs w:val="22"/>
          <w:lang w:eastAsia="en-US"/>
        </w:rPr>
        <w:t>,</w:t>
      </w:r>
    </w:p>
    <w:p w:rsidR="00A75358" w:rsidRPr="00A75358" w:rsidRDefault="00A75358" w:rsidP="00A75358">
      <w:pPr>
        <w:pStyle w:val="Tekstpodstawowy2"/>
        <w:jc w:val="both"/>
        <w:rPr>
          <w:rFonts w:eastAsiaTheme="minorHAnsi" w:cs="Tahoma"/>
          <w:i w:val="0"/>
          <w:szCs w:val="22"/>
          <w:lang w:eastAsia="en-US"/>
        </w:rPr>
      </w:pPr>
      <w:r>
        <w:rPr>
          <w:rFonts w:eastAsiaTheme="minorHAnsi" w:cs="Tahoma"/>
          <w:i w:val="0"/>
          <w:szCs w:val="22"/>
          <w:lang w:eastAsia="en-US"/>
        </w:rPr>
        <w:t xml:space="preserve">7b. </w:t>
      </w:r>
      <w:r w:rsidRPr="00A75358">
        <w:rPr>
          <w:rFonts w:eastAsiaTheme="minorHAnsi" w:cs="Tahoma"/>
          <w:i w:val="0"/>
          <w:szCs w:val="22"/>
          <w:lang w:eastAsia="en-US"/>
        </w:rPr>
        <w:t>Informacja o braku przynależności do grupy kapitałowej</w:t>
      </w:r>
      <w:r>
        <w:rPr>
          <w:rFonts w:eastAsiaTheme="minorHAnsi" w:cs="Tahoma"/>
          <w:i w:val="0"/>
          <w:szCs w:val="22"/>
          <w:lang w:eastAsia="en-US"/>
        </w:rPr>
        <w:t>.</w:t>
      </w:r>
    </w:p>
    <w:p w:rsidR="00C86333" w:rsidRDefault="00C86333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4E15" w:rsidRDefault="00E04E15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4E15" w:rsidRDefault="00E04E15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4E15" w:rsidRDefault="00E04E15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4E15" w:rsidRDefault="00E04E15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4E15" w:rsidRDefault="00E04E15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2B63B0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Default="002B63B0" w:rsidP="004D4579"/>
          <w:p w:rsidR="002B63B0" w:rsidRDefault="002B63B0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93360E" w:rsidP="00E04E1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471787" w:rsidRPr="00471787">
              <w:rPr>
                <w:rFonts w:ascii="Tahoma" w:hAnsi="Tahoma"/>
                <w:b w:val="0"/>
                <w:sz w:val="22"/>
                <w:szCs w:val="24"/>
              </w:rPr>
              <w:t>320</w:t>
            </w:r>
            <w:r w:rsidRPr="00471787">
              <w:rPr>
                <w:rFonts w:ascii="Tahoma" w:hAnsi="Tahoma"/>
                <w:b w:val="0"/>
                <w:sz w:val="22"/>
                <w:szCs w:val="24"/>
              </w:rPr>
              <w:t>/05/2015</w:t>
            </w:r>
          </w:p>
        </w:tc>
      </w:tr>
      <w:tr w:rsidR="002B63B0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3B0" w:rsidRDefault="002B63B0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2B63B0" w:rsidTr="002B63B0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3B0" w:rsidRDefault="002B63B0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2B63B0" w:rsidRDefault="002B63B0" w:rsidP="002B63B0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2B63B0" w:rsidRPr="005F5337" w:rsidRDefault="002B63B0" w:rsidP="002B63B0">
      <w:pPr>
        <w:pStyle w:val="Tytu"/>
        <w:jc w:val="left"/>
        <w:rPr>
          <w:rFonts w:ascii="Tahoma" w:hAnsi="Tahoma"/>
          <w:szCs w:val="24"/>
        </w:rPr>
      </w:pPr>
      <w:r w:rsidRPr="005F5337">
        <w:rPr>
          <w:rFonts w:ascii="Tahoma" w:hAnsi="Tahoma"/>
          <w:szCs w:val="24"/>
        </w:rPr>
        <w:t>ZA</w:t>
      </w:r>
      <w:r w:rsidRPr="005F5337">
        <w:rPr>
          <w:rFonts w:ascii="Tahoma" w:hAnsi="Tahoma" w:hint="eastAsia"/>
          <w:szCs w:val="24"/>
        </w:rPr>
        <w:t>ŁĄ</w:t>
      </w:r>
      <w:r w:rsidRPr="005F5337">
        <w:rPr>
          <w:rFonts w:ascii="Tahoma" w:hAnsi="Tahoma"/>
          <w:szCs w:val="24"/>
        </w:rPr>
        <w:t xml:space="preserve">CZNIK Nr 1 -  Formularz Ofertowy  </w:t>
      </w:r>
    </w:p>
    <w:p w:rsidR="002B63B0" w:rsidRDefault="002B63B0" w:rsidP="002B63B0">
      <w:pPr>
        <w:pStyle w:val="Tytu"/>
        <w:jc w:val="left"/>
        <w:rPr>
          <w:b w:val="0"/>
          <w:sz w:val="24"/>
        </w:rPr>
      </w:pPr>
    </w:p>
    <w:p w:rsidR="002B63B0" w:rsidRDefault="002B63B0" w:rsidP="002B63B0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przetarg nieograniczony na:</w:t>
      </w:r>
    </w:p>
    <w:p w:rsidR="0093360E" w:rsidRPr="0093360E" w:rsidRDefault="0093360E" w:rsidP="0093360E">
      <w:pPr>
        <w:pStyle w:val="Nagwek5"/>
        <w:jc w:val="left"/>
        <w:rPr>
          <w:sz w:val="22"/>
        </w:rPr>
      </w:pPr>
      <w:r w:rsidRPr="0093360E">
        <w:rPr>
          <w:sz w:val="22"/>
        </w:rPr>
        <w:t xml:space="preserve">Zakup nakładek /modułów radiowych/ do zdalnego /radiowego/ odczytu wskazań wodomierzy wraz z dostawą do </w:t>
      </w:r>
      <w:proofErr w:type="spellStart"/>
      <w:r w:rsidRPr="0093360E">
        <w:rPr>
          <w:sz w:val="22"/>
        </w:rPr>
        <w:t>GPWiK</w:t>
      </w:r>
      <w:proofErr w:type="spellEnd"/>
      <w:r w:rsidRPr="0093360E">
        <w:rPr>
          <w:sz w:val="22"/>
        </w:rPr>
        <w:t xml:space="preserve"> Sp. z o.o. w Kuźni Raciborskiej. </w:t>
      </w:r>
    </w:p>
    <w:p w:rsid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2B63B0" w:rsidRPr="00E04C0A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val="en-US" w:eastAsia="pl-PL"/>
        </w:rPr>
      </w:pPr>
      <w:proofErr w:type="spellStart"/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>Adres</w:t>
      </w:r>
      <w:proofErr w:type="spellEnd"/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 xml:space="preserve">: </w:t>
      </w: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ab/>
      </w:r>
    </w:p>
    <w:p w:rsidR="002B63B0" w:rsidRPr="00E04C0A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val="en-US" w:eastAsia="pl-PL"/>
        </w:rPr>
      </w:pP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ab/>
      </w:r>
    </w:p>
    <w:p w:rsidR="002B63B0" w:rsidRPr="00E04C0A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val="en-US" w:eastAsia="pl-PL"/>
        </w:rPr>
      </w:pP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 xml:space="preserve">Tel.: </w:t>
      </w: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ab/>
      </w:r>
    </w:p>
    <w:p w:rsidR="002B63B0" w:rsidRPr="00E04C0A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val="en-US" w:eastAsia="pl-PL"/>
        </w:rPr>
      </w:pP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 xml:space="preserve">Fax.: </w:t>
      </w: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ab/>
      </w:r>
    </w:p>
    <w:p w:rsidR="002B63B0" w:rsidRPr="00E04C0A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val="en-US" w:eastAsia="pl-PL"/>
        </w:rPr>
      </w:pP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>e-mail: …………………………………………..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Nazwa Banku ………………………………………………………………………………………...  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Numer konta bankowego: ……………………………………………………………………….. </w:t>
      </w:r>
    </w:p>
    <w:p w:rsidR="002B63B0" w:rsidRDefault="002B63B0" w:rsidP="002B63B0">
      <w:pPr>
        <w:pStyle w:val="Tekstpodstawowywcity0"/>
        <w:rPr>
          <w:rFonts w:ascii="Tms Rmn" w:hAnsi="Tms Rmn"/>
          <w:sz w:val="16"/>
        </w:rPr>
      </w:pPr>
    </w:p>
    <w:p w:rsidR="002B63B0" w:rsidRPr="002B63B0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2B63B0">
        <w:rPr>
          <w:rFonts w:ascii="Tahoma" w:eastAsiaTheme="minorHAnsi" w:hAnsi="Tahoma" w:cs="Tahoma"/>
          <w:sz w:val="22"/>
          <w:szCs w:val="22"/>
          <w:lang w:eastAsia="en-US"/>
        </w:rPr>
        <w:t xml:space="preserve">1. Oferujemy wykonanie przedmiotu zamówienia, zgodnie z wymaganiami Specyfikacji Istotnych Warunków Zamówienia, </w:t>
      </w:r>
    </w:p>
    <w:p w:rsidR="002B63B0" w:rsidRPr="002B63B0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>Jednostkowa cena ofertowa</w:t>
      </w:r>
      <w:r w:rsidR="0093360E">
        <w:rPr>
          <w:rFonts w:ascii="Tahoma" w:hAnsi="Tahoma" w:cs="Tahoma"/>
        </w:rPr>
        <w:t xml:space="preserve"> 1 </w:t>
      </w:r>
      <w:proofErr w:type="spellStart"/>
      <w:r w:rsidR="0093360E">
        <w:rPr>
          <w:rFonts w:ascii="Tahoma" w:hAnsi="Tahoma" w:cs="Tahoma"/>
        </w:rPr>
        <w:t>szt</w:t>
      </w:r>
      <w:proofErr w:type="spellEnd"/>
      <w:r w:rsidR="0093360E">
        <w:rPr>
          <w:rFonts w:ascii="Tahoma" w:hAnsi="Tahoma" w:cs="Tahoma"/>
        </w:rPr>
        <w:t xml:space="preserve"> nakładki /modułu radiowego</w:t>
      </w:r>
      <w:r w:rsidRPr="002B63B0">
        <w:rPr>
          <w:rFonts w:ascii="Tahoma" w:hAnsi="Tahoma" w:cs="Tahoma"/>
        </w:rPr>
        <w:t xml:space="preserve"> </w:t>
      </w:r>
    </w:p>
    <w:p w:rsidR="0093360E" w:rsidRDefault="004976D4" w:rsidP="009336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netto - …………. PLN</w:t>
      </w:r>
      <w:r w:rsidRPr="004976D4">
        <w:rPr>
          <w:rFonts w:ascii="Tahoma" w:hAnsi="Tahoma" w:cs="Tahoma"/>
          <w:b/>
        </w:rPr>
        <w:t xml:space="preserve"> </w:t>
      </w:r>
      <w:r w:rsidR="0093360E">
        <w:rPr>
          <w:rFonts w:ascii="Tahoma" w:hAnsi="Tahoma" w:cs="Tahoma"/>
          <w:b/>
        </w:rPr>
        <w:t>/</w:t>
      </w:r>
      <w:r w:rsidR="0093360E" w:rsidRPr="0093360E">
        <w:rPr>
          <w:rFonts w:ascii="Tahoma" w:hAnsi="Tahoma" w:cs="Tahoma"/>
        </w:rPr>
        <w:t xml:space="preserve"> </w:t>
      </w:r>
      <w:r w:rsidR="0093360E">
        <w:rPr>
          <w:rFonts w:ascii="Tahoma" w:hAnsi="Tahoma" w:cs="Tahoma"/>
        </w:rPr>
        <w:t>brutto - …………. PLN</w:t>
      </w:r>
      <w:r w:rsidR="0093360E" w:rsidRPr="004976D4">
        <w:rPr>
          <w:rFonts w:ascii="Tahoma" w:hAnsi="Tahoma" w:cs="Tahoma"/>
          <w:b/>
        </w:rPr>
        <w:t xml:space="preserve"> </w:t>
      </w:r>
    </w:p>
    <w:p w:rsidR="0093360E" w:rsidRDefault="0093360E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>Cena oferty</w:t>
      </w:r>
      <w:r>
        <w:rPr>
          <w:rFonts w:ascii="Tahoma" w:hAnsi="Tahoma" w:cs="Tahoma"/>
        </w:rPr>
        <w:t xml:space="preserve"> netto</w:t>
      </w:r>
      <w:r w:rsidRPr="002B63B0">
        <w:rPr>
          <w:rFonts w:ascii="Tahoma" w:hAnsi="Tahoma" w:cs="Tahoma"/>
        </w:rPr>
        <w:t xml:space="preserve"> - .......</w:t>
      </w:r>
      <w:r>
        <w:rPr>
          <w:rFonts w:ascii="Tahoma" w:hAnsi="Tahoma" w:cs="Tahoma"/>
        </w:rPr>
        <w:t>......</w:t>
      </w:r>
      <w:r w:rsidRPr="002B63B0">
        <w:rPr>
          <w:rFonts w:ascii="Tahoma" w:hAnsi="Tahoma" w:cs="Tahoma"/>
        </w:rPr>
        <w:t>......... PLN</w:t>
      </w: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B63B0">
        <w:rPr>
          <w:rFonts w:ascii="Tahoma" w:hAnsi="Tahoma" w:cs="Tahoma"/>
          <w:sz w:val="20"/>
          <w:szCs w:val="20"/>
        </w:rPr>
        <w:t>(</w:t>
      </w:r>
      <w:r w:rsidR="0093360E">
        <w:rPr>
          <w:rFonts w:ascii="Tahoma" w:hAnsi="Tahoma" w:cs="Tahoma"/>
          <w:sz w:val="20"/>
          <w:szCs w:val="20"/>
        </w:rPr>
        <w:t xml:space="preserve">1590 szt. </w:t>
      </w:r>
      <w:r w:rsidRPr="002B63B0">
        <w:rPr>
          <w:rFonts w:ascii="Tahoma" w:hAnsi="Tahoma" w:cs="Tahoma"/>
          <w:sz w:val="20"/>
          <w:szCs w:val="20"/>
        </w:rPr>
        <w:t>x jednostkowa cena ofertowa netto = cena oferty)</w:t>
      </w: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>słownie: .............................................................................</w:t>
      </w:r>
      <w:r>
        <w:rPr>
          <w:rFonts w:ascii="Tahoma" w:hAnsi="Tahoma" w:cs="Tahoma"/>
        </w:rPr>
        <w:t>............................. PLN</w:t>
      </w:r>
      <w:r w:rsidRPr="002B63B0">
        <w:rPr>
          <w:rFonts w:ascii="Tahoma" w:hAnsi="Tahoma" w:cs="Tahoma"/>
        </w:rPr>
        <w:t>.</w:t>
      </w:r>
    </w:p>
    <w:p w:rsidR="002B63B0" w:rsidRPr="002B63B0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2B63B0">
        <w:rPr>
          <w:rFonts w:ascii="Tahoma" w:eastAsiaTheme="minorHAnsi" w:hAnsi="Tahoma" w:cs="Tahoma"/>
          <w:sz w:val="22"/>
          <w:szCs w:val="22"/>
          <w:lang w:eastAsia="en-US"/>
        </w:rPr>
        <w:t>brutto: ..............................................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PLN</w:t>
      </w:r>
      <w:r w:rsidRPr="002B63B0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>słownie: .............................................................................</w:t>
      </w:r>
      <w:r>
        <w:rPr>
          <w:rFonts w:ascii="Tahoma" w:hAnsi="Tahoma" w:cs="Tahoma"/>
        </w:rPr>
        <w:t>............................. PLN</w:t>
      </w:r>
      <w:r w:rsidRPr="002B63B0">
        <w:rPr>
          <w:rFonts w:ascii="Tahoma" w:hAnsi="Tahoma" w:cs="Tahoma"/>
        </w:rPr>
        <w:t>.</w:t>
      </w:r>
    </w:p>
    <w:p w:rsid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Powy</w:t>
      </w:r>
      <w:r w:rsidRPr="004976D4">
        <w:rPr>
          <w:rFonts w:ascii="Tahoma" w:eastAsiaTheme="minorHAnsi" w:hAnsi="Tahoma" w:cs="Tahoma" w:hint="eastAsia"/>
          <w:sz w:val="22"/>
          <w:szCs w:val="22"/>
          <w:lang w:eastAsia="en-US"/>
        </w:rPr>
        <w:t>ż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sza cena obejmuje pe</w:t>
      </w:r>
      <w:r w:rsidRPr="004976D4">
        <w:rPr>
          <w:rFonts w:ascii="Tahoma" w:eastAsiaTheme="minorHAnsi" w:hAnsi="Tahoma" w:cs="Tahoma" w:hint="eastAsia"/>
          <w:sz w:val="22"/>
          <w:szCs w:val="22"/>
          <w:lang w:eastAsia="en-US"/>
        </w:rPr>
        <w:t>ł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ny zakres zamówienia okre</w:t>
      </w:r>
      <w:r w:rsidRPr="004976D4">
        <w:rPr>
          <w:rFonts w:ascii="Tahoma" w:eastAsiaTheme="minorHAnsi" w:hAnsi="Tahoma" w:cs="Tahoma" w:hint="eastAsia"/>
          <w:sz w:val="22"/>
          <w:szCs w:val="22"/>
          <w:lang w:eastAsia="en-US"/>
        </w:rPr>
        <w:t>ś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lony w warunkach przedstawionych w Specyfikacji Istotnych Warunków Zamówienia.</w:t>
      </w: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t xml:space="preserve">2. Niniejsza oferta jest ważna przez 30 dni, </w:t>
      </w:r>
    </w:p>
    <w:p w:rsidR="002B63B0" w:rsidRDefault="002B63B0" w:rsidP="002B63B0">
      <w:pPr>
        <w:pStyle w:val="Tekstpodstawowywcity0"/>
      </w:pP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t xml:space="preserve">3. Składamy niniejsza ofertę przetargową </w:t>
      </w:r>
      <w:r w:rsidRPr="004976D4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we własnym imieniu/jako partner konsorcjum zarządzanego przez 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...................................................................*)</w:t>
      </w:r>
    </w:p>
    <w:p w:rsidR="002B63B0" w:rsidRDefault="002B63B0" w:rsidP="002B63B0">
      <w:pPr>
        <w:pStyle w:val="Tekstpodstawowywcity0"/>
        <w:rPr>
          <w:i/>
          <w:iCs/>
          <w:sz w:val="18"/>
        </w:rPr>
      </w:pPr>
      <w:r>
        <w:rPr>
          <w:i/>
          <w:iCs/>
          <w:sz w:val="18"/>
        </w:rPr>
        <w:t xml:space="preserve">     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>(nazwa lidera)</w:t>
      </w:r>
    </w:p>
    <w:p w:rsidR="004976D4" w:rsidRDefault="004976D4" w:rsidP="002B63B0">
      <w:pPr>
        <w:pStyle w:val="Tekstpodstawowywcity0"/>
        <w:rPr>
          <w:i/>
          <w:iCs/>
          <w:sz w:val="18"/>
        </w:rPr>
      </w:pPr>
    </w:p>
    <w:p w:rsidR="0059195D" w:rsidRDefault="0059195D" w:rsidP="002B63B0">
      <w:pPr>
        <w:pStyle w:val="Tekstpodstawowywcity0"/>
        <w:rPr>
          <w:i/>
          <w:iCs/>
          <w:sz w:val="18"/>
        </w:rPr>
      </w:pPr>
    </w:p>
    <w:p w:rsidR="0093360E" w:rsidRDefault="0093360E" w:rsidP="002B63B0">
      <w:pPr>
        <w:pStyle w:val="Tekstpodstawowywcity0"/>
        <w:rPr>
          <w:i/>
          <w:iCs/>
          <w:sz w:val="18"/>
        </w:rPr>
      </w:pPr>
    </w:p>
    <w:p w:rsidR="0093360E" w:rsidRDefault="0093360E" w:rsidP="002B63B0">
      <w:pPr>
        <w:pStyle w:val="Tekstpodstawowywcity0"/>
        <w:rPr>
          <w:i/>
          <w:iCs/>
          <w:sz w:val="18"/>
        </w:rPr>
      </w:pPr>
    </w:p>
    <w:p w:rsidR="0059195D" w:rsidRPr="004976D4" w:rsidRDefault="0059195D" w:rsidP="002B63B0">
      <w:pPr>
        <w:pStyle w:val="Tekstpodstawowywcity0"/>
        <w:rPr>
          <w:i/>
          <w:iCs/>
          <w:sz w:val="18"/>
        </w:rPr>
      </w:pP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>4. Oświadczamy, że:</w:t>
      </w:r>
    </w:p>
    <w:p w:rsidR="004976D4" w:rsidRPr="00882718" w:rsidRDefault="002B63B0" w:rsidP="00B72F0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882718">
        <w:rPr>
          <w:rFonts w:ascii="Tahoma" w:hAnsi="Tahoma" w:cs="Tahoma"/>
          <w:color w:val="000000" w:themeColor="text1"/>
        </w:rPr>
        <w:t xml:space="preserve">oferujemy wykonanie przedmiotu zamówienia w terminie </w:t>
      </w:r>
      <w:r w:rsidR="00E04E15">
        <w:rPr>
          <w:rFonts w:ascii="Tahoma" w:hAnsi="Tahoma" w:cs="Tahoma"/>
          <w:color w:val="000000" w:themeColor="text1"/>
        </w:rPr>
        <w:t xml:space="preserve">do dnia </w:t>
      </w:r>
      <w:r w:rsidR="0093360E">
        <w:rPr>
          <w:rFonts w:ascii="Tahoma" w:hAnsi="Tahoma" w:cs="Tahoma"/>
        </w:rPr>
        <w:t>29.05.2015</w:t>
      </w:r>
      <w:r w:rsidR="0093360E" w:rsidRPr="006500AB">
        <w:rPr>
          <w:rFonts w:ascii="Tahoma" w:hAnsi="Tahoma" w:cs="Tahoma"/>
        </w:rPr>
        <w:t>r</w:t>
      </w:r>
      <w:r w:rsidR="0093360E">
        <w:rPr>
          <w:rFonts w:ascii="Tahoma" w:hAnsi="Tahoma" w:cs="Tahoma"/>
        </w:rPr>
        <w:t>.</w:t>
      </w:r>
    </w:p>
    <w:p w:rsidR="002B63B0" w:rsidRDefault="002B63B0" w:rsidP="00B72F0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976D4">
        <w:rPr>
          <w:rFonts w:ascii="Tahoma" w:hAnsi="Tahoma" w:cs="Tahoma"/>
        </w:rPr>
        <w:t>zapoznaliśmy się z SIWZ i nie wnosimy zastrzeżeń,</w:t>
      </w:r>
    </w:p>
    <w:p w:rsidR="004976D4" w:rsidRPr="004976D4" w:rsidRDefault="004976D4" w:rsidP="0049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B63B0" w:rsidRPr="004976D4" w:rsidRDefault="002B63B0" w:rsidP="00B72F0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976D4">
        <w:rPr>
          <w:rFonts w:ascii="Tahoma" w:hAnsi="Tahoma" w:cs="Tahoma"/>
        </w:rPr>
        <w:t>przedmiot zamówienia wykonamy: sami / z udziałem podwykonawców*) następujące części zamówienia zamierzamy powierzyć podwykonawcom:</w:t>
      </w:r>
    </w:p>
    <w:p w:rsidR="002B63B0" w:rsidRDefault="002B63B0" w:rsidP="002B63B0">
      <w:pPr>
        <w:pStyle w:val="Tekstpodstawowywcity0"/>
      </w:pPr>
    </w:p>
    <w:tbl>
      <w:tblPr>
        <w:tblW w:w="4731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69"/>
        <w:gridCol w:w="1436"/>
        <w:gridCol w:w="2163"/>
      </w:tblGrid>
      <w:tr w:rsidR="002B63B0" w:rsidTr="004D4579">
        <w:tc>
          <w:tcPr>
            <w:tcW w:w="314" w:type="pct"/>
            <w:vMerge w:val="restart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L.p.</w:t>
            </w:r>
          </w:p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</w:tc>
        <w:tc>
          <w:tcPr>
            <w:tcW w:w="2621" w:type="pct"/>
            <w:vMerge w:val="restart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Nazwa części zamówienia</w:t>
            </w:r>
          </w:p>
        </w:tc>
        <w:tc>
          <w:tcPr>
            <w:tcW w:w="2065" w:type="pct"/>
            <w:gridSpan w:val="2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Wartość powierzonej części zamówienia</w:t>
            </w:r>
          </w:p>
        </w:tc>
      </w:tr>
      <w:tr w:rsidR="002B63B0" w:rsidTr="004D4579">
        <w:tc>
          <w:tcPr>
            <w:tcW w:w="314" w:type="pct"/>
            <w:vMerge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</w:tc>
        <w:tc>
          <w:tcPr>
            <w:tcW w:w="2621" w:type="pct"/>
            <w:vMerge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</w:tc>
        <w:tc>
          <w:tcPr>
            <w:tcW w:w="824" w:type="pct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[%]</w:t>
            </w:r>
          </w:p>
        </w:tc>
        <w:tc>
          <w:tcPr>
            <w:tcW w:w="1241" w:type="pct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Kwotowo</w:t>
            </w:r>
          </w:p>
        </w:tc>
      </w:tr>
      <w:tr w:rsidR="002B63B0" w:rsidTr="004D4579">
        <w:tc>
          <w:tcPr>
            <w:tcW w:w="314" w:type="pct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262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824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124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</w:tr>
      <w:tr w:rsidR="002B63B0" w:rsidTr="004D4579">
        <w:tc>
          <w:tcPr>
            <w:tcW w:w="314" w:type="pct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262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824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124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</w:tr>
    </w:tbl>
    <w:p w:rsidR="002B63B0" w:rsidRDefault="002B63B0" w:rsidP="002B63B0">
      <w:pPr>
        <w:pStyle w:val="Tekstpodstawowywcity0"/>
        <w:ind w:left="360"/>
      </w:pPr>
    </w:p>
    <w:p w:rsidR="002B63B0" w:rsidRDefault="002B63B0" w:rsidP="00B72F08">
      <w:pPr>
        <w:pStyle w:val="Tekstpodstawowywcity0"/>
        <w:numPr>
          <w:ilvl w:val="0"/>
          <w:numId w:val="23"/>
        </w:numPr>
      </w:pPr>
      <w:r>
        <w:t xml:space="preserve">akceptujemy przekazany wzór umowy stanowiący </w:t>
      </w:r>
      <w:r w:rsidR="00882718" w:rsidRPr="00882718">
        <w:rPr>
          <w:b/>
        </w:rPr>
        <w:t>załącznik nr 6</w:t>
      </w:r>
      <w:r w:rsidRPr="00882718">
        <w:t xml:space="preserve"> do</w:t>
      </w:r>
      <w:r w:rsidRPr="00FA5528">
        <w:rPr>
          <w:color w:val="000000"/>
        </w:rPr>
        <w:t xml:space="preserve"> SIWZ.</w:t>
      </w:r>
    </w:p>
    <w:p w:rsidR="002B63B0" w:rsidRDefault="002B63B0" w:rsidP="00B72F08">
      <w:pPr>
        <w:pStyle w:val="Tekstpodstawowywcity0"/>
        <w:numPr>
          <w:ilvl w:val="0"/>
          <w:numId w:val="23"/>
        </w:numPr>
      </w:pPr>
      <w:r>
        <w:t>akceptujemy warunki płatności określone przez Zamawiającego.</w:t>
      </w:r>
    </w:p>
    <w:p w:rsidR="002B63B0" w:rsidRDefault="002B63B0" w:rsidP="00B72F08">
      <w:pPr>
        <w:pStyle w:val="Tekstpodstawowywcity0"/>
        <w:numPr>
          <w:ilvl w:val="0"/>
          <w:numId w:val="23"/>
        </w:numPr>
      </w:pPr>
      <w:r>
        <w:t>jesteśmy /nie jesteśmy płatnikiem podatku VAT - nasz  numer NIP  . . . . . . . . . . . . . . . . . . . . . . . . . .  . . . . . . . . . . . . . . . . . . . . . . . . . . . . . . . .. .</w:t>
      </w:r>
    </w:p>
    <w:p w:rsidR="002B63B0" w:rsidRDefault="002B63B0" w:rsidP="00B72F08">
      <w:pPr>
        <w:pStyle w:val="Tekstpodstawowywcity0"/>
        <w:numPr>
          <w:ilvl w:val="0"/>
          <w:numId w:val="23"/>
        </w:numPr>
      </w:pPr>
      <w:r>
        <w:t xml:space="preserve">jesteśmy zarejestrowani w Krajowym Rejestrze Urzędowym Podmiotów Gospodarczych nasz numer identyfikacyjny REGON . . . . . . . . . . . . . . . . . . . . . . . . . . </w:t>
      </w:r>
    </w:p>
    <w:p w:rsidR="002B63B0" w:rsidRDefault="002B63B0" w:rsidP="002B63B0">
      <w:pPr>
        <w:pStyle w:val="Tekstpodstawowywcity0"/>
        <w:ind w:left="360"/>
      </w:pPr>
    </w:p>
    <w:p w:rsidR="002B63B0" w:rsidRDefault="002B63B0" w:rsidP="002B63B0">
      <w:pPr>
        <w:pStyle w:val="Tekstpodstawowywcity0"/>
        <w:rPr>
          <w:i/>
          <w:iCs/>
        </w:rPr>
      </w:pPr>
      <w:r>
        <w:t>5. Potwierdzamy, iż nie uczestniczymy w innej ofercie dotyczącej tego samego postępowania</w:t>
      </w:r>
    </w:p>
    <w:p w:rsidR="002B63B0" w:rsidRDefault="002B63B0" w:rsidP="002B63B0">
      <w:pPr>
        <w:pStyle w:val="Tekstpodstawowywcity0"/>
      </w:pPr>
    </w:p>
    <w:p w:rsidR="002B63B0" w:rsidRDefault="002B63B0" w:rsidP="002B63B0">
      <w:pPr>
        <w:pStyle w:val="Tekstpodstawowywcity0"/>
      </w:pPr>
      <w:r>
        <w:t>6. Osoba odpowiedzialna za realizację zamówienia jest..............................................................</w:t>
      </w:r>
    </w:p>
    <w:p w:rsidR="002B63B0" w:rsidRDefault="002B63B0" w:rsidP="002B63B0">
      <w:pPr>
        <w:pStyle w:val="Tekstpodstawowywcity0"/>
      </w:pPr>
    </w:p>
    <w:p w:rsidR="002B63B0" w:rsidRDefault="002B63B0" w:rsidP="002B63B0">
      <w:pPr>
        <w:pStyle w:val="Tekstpodstawowywcity0"/>
      </w:pPr>
      <w:r>
        <w:t>7. W przypadku wybrania naszej oferty zobowiązujemy się do:</w:t>
      </w:r>
    </w:p>
    <w:p w:rsidR="002B63B0" w:rsidRDefault="002B63B0" w:rsidP="00B72F08">
      <w:pPr>
        <w:pStyle w:val="Tekstpodstawowywcity0"/>
        <w:numPr>
          <w:ilvl w:val="0"/>
          <w:numId w:val="24"/>
        </w:numPr>
      </w:pPr>
      <w:r>
        <w:t>podpisania umowy na warunkach zawartych w SIWZ, w miejscu i terminie wskazanym przez Zamawiającego,</w:t>
      </w:r>
    </w:p>
    <w:p w:rsidR="00F766E1" w:rsidRDefault="00F766E1" w:rsidP="00F766E1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B63B0" w:rsidRPr="00F766E1" w:rsidRDefault="00F766E1" w:rsidP="00F766E1">
      <w:pPr>
        <w:ind w:left="495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="002B63B0" w:rsidRPr="00F766E1">
        <w:rPr>
          <w:rFonts w:ascii="Times New Roman" w:eastAsia="Times New Roman" w:hAnsi="Times New Roman" w:cs="Times New Roman"/>
          <w:sz w:val="24"/>
          <w:szCs w:val="20"/>
          <w:lang w:eastAsia="pl-PL"/>
        </w:rPr>
        <w:t>Upe</w:t>
      </w:r>
      <w:r w:rsidR="002B63B0" w:rsidRPr="00F766E1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="002B63B0" w:rsidRPr="00F766E1">
        <w:rPr>
          <w:rFonts w:ascii="Times New Roman" w:eastAsia="Times New Roman" w:hAnsi="Times New Roman" w:cs="Times New Roman"/>
          <w:sz w:val="24"/>
          <w:szCs w:val="20"/>
          <w:lang w:eastAsia="pl-PL"/>
        </w:rPr>
        <w:t>nomocniony przedstawiciel</w:t>
      </w:r>
    </w:p>
    <w:p w:rsidR="002B63B0" w:rsidRDefault="002B63B0" w:rsidP="002B63B0">
      <w:pPr>
        <w:ind w:left="5671"/>
        <w:rPr>
          <w:sz w:val="18"/>
        </w:rPr>
      </w:pPr>
      <w:r>
        <w:rPr>
          <w:sz w:val="18"/>
        </w:rPr>
        <w:t xml:space="preserve">            </w:t>
      </w:r>
    </w:p>
    <w:p w:rsidR="002B63B0" w:rsidRDefault="00F766E1" w:rsidP="002B63B0">
      <w:pPr>
        <w:ind w:left="5671"/>
        <w:rPr>
          <w:sz w:val="18"/>
        </w:rPr>
      </w:pPr>
      <w:r>
        <w:rPr>
          <w:sz w:val="18"/>
        </w:rPr>
        <w:t xml:space="preserve">   </w:t>
      </w:r>
      <w:r w:rsidR="002B63B0">
        <w:rPr>
          <w:sz w:val="18"/>
        </w:rPr>
        <w:t>....................................................</w:t>
      </w:r>
    </w:p>
    <w:p w:rsidR="002B63B0" w:rsidRDefault="002B63B0" w:rsidP="002B63B0">
      <w:pPr>
        <w:ind w:left="5671"/>
        <w:rPr>
          <w:sz w:val="18"/>
        </w:rPr>
      </w:pPr>
      <w:r>
        <w:rPr>
          <w:sz w:val="18"/>
        </w:rPr>
        <w:t xml:space="preserve">        </w:t>
      </w:r>
      <w:r w:rsidR="00F766E1">
        <w:rPr>
          <w:sz w:val="18"/>
        </w:rPr>
        <w:t xml:space="preserve">        </w:t>
      </w:r>
      <w:r>
        <w:rPr>
          <w:sz w:val="18"/>
        </w:rPr>
        <w:t xml:space="preserve">   ( podpis i </w:t>
      </w:r>
      <w:r>
        <w:rPr>
          <w:rFonts w:ascii="Tms Rmn" w:hAnsi="Tms Rmn"/>
          <w:sz w:val="18"/>
        </w:rPr>
        <w:t>piecz</w:t>
      </w:r>
      <w:r>
        <w:rPr>
          <w:rFonts w:ascii="Tms Rmn" w:hAnsi="Tms Rmn" w:hint="eastAsia"/>
          <w:sz w:val="18"/>
        </w:rPr>
        <w:t>ęć</w:t>
      </w:r>
      <w:r>
        <w:rPr>
          <w:rFonts w:ascii="Tms Rmn" w:hAnsi="Tms Rmn"/>
          <w:sz w:val="18"/>
        </w:rPr>
        <w:t xml:space="preserve"> )</w:t>
      </w:r>
    </w:p>
    <w:p w:rsidR="002B63B0" w:rsidRDefault="002B63B0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B63B0" w:rsidRDefault="002B63B0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75358" w:rsidRDefault="00A75358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1475" w:rsidRDefault="002A1475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1475" w:rsidRDefault="002A1475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/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471787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Pr="00471787">
              <w:rPr>
                <w:rFonts w:ascii="Tahoma" w:hAnsi="Tahoma"/>
                <w:b w:val="0"/>
                <w:sz w:val="22"/>
                <w:szCs w:val="24"/>
              </w:rPr>
              <w:t>320/05/2015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ZAŁĄCZNIK Nr 2: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"Oświadczenie Wykonawcy o spełnianiu warunków udziału w postępowaniu" </w:t>
      </w:r>
    </w:p>
    <w:p w:rsidR="00F766E1" w:rsidRDefault="00F766E1" w:rsidP="00F766E1">
      <w:pPr>
        <w:widowControl w:val="0"/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Adres: </w:t>
      </w: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Pr="00F766E1" w:rsidRDefault="00F766E1" w:rsidP="00F766E1">
      <w:pPr>
        <w:widowControl w:val="0"/>
        <w:tabs>
          <w:tab w:val="left" w:pos="4820"/>
        </w:tabs>
        <w:jc w:val="center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OŚWIADCZENIE</w:t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Default="00F766E1" w:rsidP="00F766E1">
      <w:pPr>
        <w:spacing w:after="0" w:line="240" w:lineRule="auto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Przystępując do postępowania w sprawie udzielenia zamówienia publicznego na: </w:t>
      </w:r>
    </w:p>
    <w:p w:rsidR="0093360E" w:rsidRPr="0093360E" w:rsidRDefault="0093360E" w:rsidP="0093360E">
      <w:pPr>
        <w:pStyle w:val="Nagwek5"/>
        <w:jc w:val="left"/>
        <w:rPr>
          <w:sz w:val="22"/>
        </w:rPr>
      </w:pPr>
      <w:r w:rsidRPr="0093360E">
        <w:rPr>
          <w:sz w:val="22"/>
        </w:rPr>
        <w:t xml:space="preserve">Zakup nakładek /modułów radiowych/ do zdalnego /radiowego/ odczytu wskazań wodomierzy wraz z dostawą do </w:t>
      </w:r>
      <w:proofErr w:type="spellStart"/>
      <w:r w:rsidRPr="0093360E">
        <w:rPr>
          <w:sz w:val="22"/>
        </w:rPr>
        <w:t>GPWiK</w:t>
      </w:r>
      <w:proofErr w:type="spellEnd"/>
      <w:r w:rsidRPr="0093360E">
        <w:rPr>
          <w:sz w:val="22"/>
        </w:rPr>
        <w:t xml:space="preserve"> Sp. z o.o. w Kuźni Raciborskiej. </w:t>
      </w:r>
    </w:p>
    <w:p w:rsidR="00F766E1" w:rsidRPr="00F766E1" w:rsidRDefault="00F766E1" w:rsidP="00F766E1">
      <w:pPr>
        <w:rPr>
          <w:rFonts w:ascii="Tahoma" w:hAnsi="Tahoma" w:cs="Tahoma"/>
        </w:rPr>
      </w:pPr>
    </w:p>
    <w:p w:rsidR="00F766E1" w:rsidRPr="00F766E1" w:rsidRDefault="00F766E1" w:rsidP="00F766E1">
      <w:pPr>
        <w:pStyle w:val="Tekstpodstawowywcity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 </w:t>
      </w:r>
    </w:p>
    <w:p w:rsidR="00F766E1" w:rsidRPr="00F766E1" w:rsidRDefault="00F766E1" w:rsidP="00F766E1">
      <w:pPr>
        <w:pStyle w:val="Tekstpodstawowy3"/>
        <w:jc w:val="both"/>
      </w:pPr>
      <w:r w:rsidRPr="00F766E1">
        <w:rPr>
          <w:rFonts w:cs="Tahoma"/>
        </w:rPr>
        <w:t xml:space="preserve">Ja (my), niżej podpisany, reprezentując wnioskodawcę, jako upoważniony na piśmie lub wpisany odpowiedniego odpowiednich dokumentach rejestrowych, oświadczam, że reprezentowany przeze mnie wykonawca spełnia warunki ubiegania się o udzielenie zamówienia publicznego określone w art. 22 ust. 1 ustawy zamówień dnia 29 stycznia 2004r Prawo zamówień publicznych </w:t>
      </w:r>
      <w:r>
        <w:t>(tekst jednolity Dz. U. z 201</w:t>
      </w:r>
      <w:r w:rsidRPr="00C14CE1">
        <w:t xml:space="preserve">3 r. poz. </w:t>
      </w:r>
      <w:r w:rsidRPr="00C14CE1">
        <w:rPr>
          <w:bCs/>
        </w:rPr>
        <w:t>907, 984, 1047 i 1473</w:t>
      </w:r>
      <w:r>
        <w:rPr>
          <w:bCs/>
        </w:rPr>
        <w:t xml:space="preserve"> </w:t>
      </w:r>
      <w:r w:rsidRPr="00C14CE1">
        <w:t xml:space="preserve">z </w:t>
      </w:r>
      <w:proofErr w:type="spellStart"/>
      <w:r>
        <w:t>późn</w:t>
      </w:r>
      <w:proofErr w:type="spellEnd"/>
      <w:r>
        <w:t xml:space="preserve">. zm.) </w:t>
      </w:r>
      <w:r w:rsidRPr="00F766E1">
        <w:rPr>
          <w:rFonts w:cs="Tahoma"/>
        </w:rPr>
        <w:t xml:space="preserve">dotyczące: </w:t>
      </w:r>
    </w:p>
    <w:p w:rsidR="00F766E1" w:rsidRPr="00F766E1" w:rsidRDefault="00F766E1" w:rsidP="00F766E1">
      <w:pPr>
        <w:widowControl w:val="0"/>
        <w:tabs>
          <w:tab w:val="left" w:pos="4820"/>
        </w:tabs>
        <w:spacing w:line="360" w:lineRule="auto"/>
        <w:jc w:val="both"/>
        <w:rPr>
          <w:rFonts w:ascii="Tahoma" w:hAnsi="Tahoma" w:cs="Tahoma"/>
        </w:rPr>
      </w:pPr>
    </w:p>
    <w:p w:rsidR="00F766E1" w:rsidRPr="00F766E1" w:rsidRDefault="00F766E1" w:rsidP="00B72F08">
      <w:pPr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>Posiadania uprawnień do wykonywania określonej działalności lub czynności, jeżeli przepisy prawa nakładają obowiązek ich posiadania.</w:t>
      </w:r>
    </w:p>
    <w:p w:rsidR="00F766E1" w:rsidRPr="00F766E1" w:rsidRDefault="00F766E1" w:rsidP="00B72F0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>Posiadania niezbędnej wiedzy i doświadczenia,</w:t>
      </w:r>
    </w:p>
    <w:p w:rsidR="00F766E1" w:rsidRPr="00F766E1" w:rsidRDefault="00F766E1" w:rsidP="00B72F0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Dysponowania odpowiednim potencjałem technicznym oraz osobami zdolnymi do wykonania zamówienia, </w:t>
      </w:r>
    </w:p>
    <w:p w:rsidR="00F766E1" w:rsidRPr="00F766E1" w:rsidRDefault="00F766E1" w:rsidP="00B72F0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>Sytuacji ekonomicznej i finansowej.</w:t>
      </w:r>
    </w:p>
    <w:p w:rsidR="00F766E1" w:rsidRDefault="00F766E1" w:rsidP="00F766E1">
      <w:pPr>
        <w:widowControl w:val="0"/>
        <w:tabs>
          <w:tab w:val="left" w:pos="567"/>
        </w:tabs>
      </w:pPr>
    </w:p>
    <w:p w:rsidR="00F766E1" w:rsidRDefault="0093360E" w:rsidP="00F766E1">
      <w:pPr>
        <w:widowControl w:val="0"/>
        <w:tabs>
          <w:tab w:val="center" w:pos="1701"/>
          <w:tab w:val="center" w:pos="7371"/>
        </w:tabs>
      </w:pPr>
      <w:r>
        <w:t>__________ dnia __.__ .2015</w:t>
      </w:r>
      <w:r w:rsidR="00F766E1">
        <w:t>r.</w:t>
      </w:r>
      <w:r w:rsidR="00F766E1">
        <w:tab/>
        <w:t>___________________________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/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471787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Pr="00471787">
              <w:rPr>
                <w:rFonts w:ascii="Tahoma" w:hAnsi="Tahoma"/>
                <w:b w:val="0"/>
                <w:sz w:val="22"/>
                <w:szCs w:val="24"/>
              </w:rPr>
              <w:t>320/05/2015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ZAŁĄCZNIK Nr 3: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"Oświadczenie o braku podstaw do wykluczenia Wykonawców postępowania" </w:t>
      </w:r>
    </w:p>
    <w:p w:rsidR="00F766E1" w:rsidRDefault="00F766E1" w:rsidP="00F766E1">
      <w:pPr>
        <w:widowControl w:val="0"/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Adres: </w:t>
      </w: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Pr="00F766E1" w:rsidRDefault="00F766E1" w:rsidP="00F766E1">
      <w:pPr>
        <w:widowControl w:val="0"/>
        <w:tabs>
          <w:tab w:val="left" w:pos="4820"/>
        </w:tabs>
        <w:jc w:val="center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OŚWIADCZENIE</w:t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Default="00F766E1" w:rsidP="00F766E1">
      <w:pPr>
        <w:spacing w:after="0" w:line="240" w:lineRule="auto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Przystępując do postępowania w sprawie udzielenia zamówienia publicznego na: </w:t>
      </w:r>
    </w:p>
    <w:p w:rsidR="0093360E" w:rsidRPr="0093360E" w:rsidRDefault="0093360E" w:rsidP="0093360E">
      <w:pPr>
        <w:pStyle w:val="Nagwek5"/>
        <w:jc w:val="left"/>
        <w:rPr>
          <w:sz w:val="22"/>
        </w:rPr>
      </w:pPr>
      <w:r w:rsidRPr="0093360E">
        <w:rPr>
          <w:sz w:val="22"/>
        </w:rPr>
        <w:t xml:space="preserve">Zakup nakładek /modułów radiowych/ do zdalnego /radiowego/ odczytu wskazań wodomierzy wraz z dostawą do </w:t>
      </w:r>
      <w:proofErr w:type="spellStart"/>
      <w:r w:rsidRPr="0093360E">
        <w:rPr>
          <w:sz w:val="22"/>
        </w:rPr>
        <w:t>GPWiK</w:t>
      </w:r>
      <w:proofErr w:type="spellEnd"/>
      <w:r w:rsidRPr="0093360E">
        <w:rPr>
          <w:sz w:val="22"/>
        </w:rPr>
        <w:t xml:space="preserve"> Sp. z o.o. w Kuźni Raciborskiej. </w:t>
      </w:r>
    </w:p>
    <w:p w:rsidR="00F766E1" w:rsidRPr="002B63B0" w:rsidRDefault="00F766E1" w:rsidP="00F766E1">
      <w:pPr>
        <w:spacing w:after="0" w:line="240" w:lineRule="auto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F766E1" w:rsidRDefault="00F766E1" w:rsidP="00F766E1">
      <w:pPr>
        <w:rPr>
          <w:rFonts w:ascii="Tahoma" w:hAnsi="Tahoma" w:cs="Tahoma"/>
        </w:rPr>
      </w:pPr>
    </w:p>
    <w:p w:rsidR="00F766E1" w:rsidRPr="00F766E1" w:rsidRDefault="00F766E1" w:rsidP="00F766E1">
      <w:pPr>
        <w:pStyle w:val="Tekstpodstawowywcity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 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Ja (my), niżej podpisany, reprezentując wnioskodawcę, jako upoważniony na piśmie lub wpisany odpowiedniego odpowiednich dokumentach rejestrowych, oświadczam, że reprezentowany przeze mnie wykonawca nie podlega wykluczeniu z postępowania o udzielenie zamówienia publicznego z powodów wymienionych w art. 24 ust. 1 ustawy zamówień dnia 29 stycznia 2004r Prawo zamówień publicznych (tekst jednolity Dz. U. z 2013 r. poz. 907, 984, 1047 i 1473 z </w:t>
      </w:r>
      <w:proofErr w:type="spellStart"/>
      <w:r w:rsidRPr="00F766E1">
        <w:rPr>
          <w:rFonts w:ascii="Tahoma" w:eastAsia="Times New Roman" w:hAnsi="Tahoma" w:cs="Tahoma"/>
          <w:szCs w:val="24"/>
          <w:lang w:eastAsia="pl-PL"/>
        </w:rPr>
        <w:t>późn</w:t>
      </w:r>
      <w:proofErr w:type="spellEnd"/>
      <w:r w:rsidRPr="00F766E1">
        <w:rPr>
          <w:rFonts w:ascii="Tahoma" w:eastAsia="Times New Roman" w:hAnsi="Tahoma" w:cs="Tahoma"/>
          <w:szCs w:val="24"/>
          <w:lang w:eastAsia="pl-PL"/>
        </w:rPr>
        <w:t>. zm.)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93360E" w:rsidP="00F766E1">
      <w:pPr>
        <w:widowControl w:val="0"/>
        <w:tabs>
          <w:tab w:val="center" w:pos="1701"/>
          <w:tab w:val="center" w:pos="7371"/>
        </w:tabs>
      </w:pPr>
      <w:r>
        <w:t>__________ dnia __.__ .2015</w:t>
      </w:r>
      <w:r w:rsidR="00F766E1">
        <w:t>r.</w:t>
      </w:r>
      <w:r w:rsidR="00F766E1">
        <w:tab/>
        <w:t>___________________________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/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471787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Pr="00471787">
              <w:rPr>
                <w:rFonts w:ascii="Tahoma" w:hAnsi="Tahoma"/>
                <w:b w:val="0"/>
                <w:sz w:val="22"/>
                <w:szCs w:val="24"/>
              </w:rPr>
              <w:t>320/05/2015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ZAŁĄCZNIK Nr 4: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"</w:t>
      </w: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Oświadczenie o braku podstaw do 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wykluczenia Wykonawców postępowania" </w:t>
      </w:r>
    </w:p>
    <w:p w:rsidR="00F766E1" w:rsidRDefault="00F766E1" w:rsidP="00F766E1">
      <w:pPr>
        <w:widowControl w:val="0"/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Adres: </w:t>
      </w: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Pr="00F766E1" w:rsidRDefault="00F766E1" w:rsidP="00F766E1">
      <w:pPr>
        <w:widowControl w:val="0"/>
        <w:tabs>
          <w:tab w:val="left" w:pos="4820"/>
        </w:tabs>
        <w:jc w:val="center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OŚWIADCZENIE*</w:t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Default="00F766E1" w:rsidP="00F766E1">
      <w:pPr>
        <w:spacing w:after="0" w:line="240" w:lineRule="auto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Przystępując do postępowania w sprawie udzielenia zamówienia publicznego na: </w:t>
      </w:r>
    </w:p>
    <w:p w:rsidR="0093360E" w:rsidRPr="0093360E" w:rsidRDefault="0093360E" w:rsidP="0093360E">
      <w:pPr>
        <w:pStyle w:val="Nagwek5"/>
        <w:jc w:val="left"/>
        <w:rPr>
          <w:sz w:val="22"/>
        </w:rPr>
      </w:pPr>
      <w:r w:rsidRPr="0093360E">
        <w:rPr>
          <w:sz w:val="22"/>
        </w:rPr>
        <w:t xml:space="preserve">Zakup nakładek /modułów radiowych/ do zdalnego /radiowego/ odczytu wskazań wodomierzy wraz z dostawą do </w:t>
      </w:r>
      <w:proofErr w:type="spellStart"/>
      <w:r w:rsidRPr="0093360E">
        <w:rPr>
          <w:sz w:val="22"/>
        </w:rPr>
        <w:t>GPWiK</w:t>
      </w:r>
      <w:proofErr w:type="spellEnd"/>
      <w:r w:rsidRPr="0093360E">
        <w:rPr>
          <w:sz w:val="22"/>
        </w:rPr>
        <w:t xml:space="preserve"> Sp. z o.o. w Kuźni Raciborskiej. 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Pr="00F766E1" w:rsidRDefault="00F766E1" w:rsidP="00F766E1">
      <w:pPr>
        <w:pStyle w:val="Tekstpodstawowywcity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ab/>
        <w:t xml:space="preserve">Ja (my), niżej podpisany, reprezentując wnioskodawcę, jako upoważniony na piśmie lub wpisany odpowiedniego odpowiednich dokumentach rejestrowych, oświadczam, że reprezentowany przeze mnie wykonawca nie podlega wykluczeniu z postępowania o udzielenie zamówienia publicznego z powodów wymienionych w art. 24 ust. 1 pkt. 2 ustawy zamówień dnia 29 stycznia 2004r Prawo zamówień publicznych (tekst jednolity Dz. U. z 2013 r. poz. 907, 984, 1047 i 1473 z </w:t>
      </w:r>
      <w:proofErr w:type="spellStart"/>
      <w:r w:rsidRPr="00F766E1">
        <w:rPr>
          <w:rFonts w:ascii="Tahoma" w:eastAsia="Times New Roman" w:hAnsi="Tahoma" w:cs="Tahoma"/>
          <w:szCs w:val="24"/>
          <w:lang w:eastAsia="pl-PL"/>
        </w:rPr>
        <w:t>późn</w:t>
      </w:r>
      <w:proofErr w:type="spellEnd"/>
      <w:r w:rsidRPr="00F766E1">
        <w:rPr>
          <w:rFonts w:ascii="Tahoma" w:eastAsia="Times New Roman" w:hAnsi="Tahoma" w:cs="Tahoma"/>
          <w:szCs w:val="24"/>
          <w:lang w:eastAsia="pl-PL"/>
        </w:rPr>
        <w:t>. zm.)</w:t>
      </w:r>
    </w:p>
    <w:p w:rsidR="00F766E1" w:rsidRDefault="00F766E1" w:rsidP="00F766E1">
      <w:pPr>
        <w:widowControl w:val="0"/>
        <w:tabs>
          <w:tab w:val="left" w:pos="567"/>
        </w:tabs>
      </w:pPr>
      <w:r>
        <w:t xml:space="preserve">*) Oświadczenie składają osoby fizyczne 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93360E" w:rsidP="00F766E1">
      <w:pPr>
        <w:widowControl w:val="0"/>
        <w:tabs>
          <w:tab w:val="center" w:pos="1701"/>
          <w:tab w:val="center" w:pos="7371"/>
        </w:tabs>
      </w:pPr>
      <w:r>
        <w:t>_________ dnia __.__ .2015</w:t>
      </w:r>
      <w:r w:rsidR="00F766E1">
        <w:t>r.</w:t>
      </w:r>
      <w:r w:rsidR="00F766E1">
        <w:tab/>
        <w:t>___________________________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698A" w:rsidRDefault="00DD698A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698A" w:rsidRPr="00C86ECE" w:rsidRDefault="00DD698A" w:rsidP="00DD698A">
      <w:pPr>
        <w:widowControl w:val="0"/>
        <w:tabs>
          <w:tab w:val="center" w:pos="7371"/>
        </w:tabs>
        <w:rPr>
          <w:rFonts w:ascii="Times New Roman" w:hAnsi="Times New Roman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DD698A" w:rsidTr="002A1475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Default="00DD698A" w:rsidP="002A1475"/>
          <w:p w:rsidR="00DD698A" w:rsidRDefault="00DD698A" w:rsidP="002A1475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471787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Pr="00471787">
              <w:rPr>
                <w:rFonts w:ascii="Tahoma" w:hAnsi="Tahoma"/>
                <w:b w:val="0"/>
                <w:sz w:val="22"/>
                <w:szCs w:val="24"/>
              </w:rPr>
              <w:t>320/05/2015</w:t>
            </w:r>
          </w:p>
        </w:tc>
      </w:tr>
      <w:tr w:rsidR="00DD698A" w:rsidTr="002A1475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8A" w:rsidRDefault="00DD698A" w:rsidP="002A147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DD698A" w:rsidTr="002A1475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8A" w:rsidRDefault="00DD698A" w:rsidP="002A147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DD698A" w:rsidRDefault="00DD698A" w:rsidP="00DD698A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2A1475" w:rsidRDefault="00DD698A" w:rsidP="002A1475">
      <w:pPr>
        <w:pStyle w:val="Tekstpodstawowy2"/>
        <w:jc w:val="both"/>
        <w:rPr>
          <w:b/>
          <w:i w:val="0"/>
          <w:sz w:val="28"/>
        </w:rPr>
      </w:pPr>
      <w:r w:rsidRPr="002A1475">
        <w:rPr>
          <w:b/>
          <w:i w:val="0"/>
          <w:sz w:val="28"/>
        </w:rPr>
        <w:t xml:space="preserve">ZAŁĄCZNIK nr 5 - Wykaz wykonanych w okresie ostatnich 3 lat </w:t>
      </w:r>
      <w:r w:rsidR="0093360E" w:rsidRPr="0093360E">
        <w:rPr>
          <w:b/>
          <w:i w:val="0"/>
          <w:sz w:val="28"/>
        </w:rPr>
        <w:t xml:space="preserve">przed upływem terminu składania ofert, a jeżeli okres prowadzenia działalności jest krótszy, to w tym okresie, </w:t>
      </w:r>
      <w:r w:rsidR="0093360E">
        <w:rPr>
          <w:b/>
          <w:i w:val="0"/>
          <w:sz w:val="28"/>
        </w:rPr>
        <w:t>dostaw</w:t>
      </w:r>
      <w:r w:rsidR="0093360E" w:rsidRPr="0093360E">
        <w:rPr>
          <w:b/>
          <w:i w:val="0"/>
          <w:sz w:val="28"/>
        </w:rPr>
        <w:t xml:space="preserve"> nakładek /modułów radiowych/  do zdalnego /radiowego/ odczytu wskazań wodomierzy w ilości co najmniej 1600 szt. w ciągu 1 miesiąca od  złożenia zamówienia.</w:t>
      </w:r>
      <w:r w:rsidR="0093360E" w:rsidRPr="002250C4">
        <w:rPr>
          <w:rFonts w:cs="Tahoma"/>
          <w:color w:val="000000" w:themeColor="text1"/>
        </w:rPr>
        <w:t xml:space="preserve">  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 xml:space="preserve">Nazwa wykonawcy: ............................................................................................................. 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 xml:space="preserve">Adres wykonawcy: ............................................................................................................... 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>Telefon: ......................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 xml:space="preserve">Faks: .......................... </w:t>
      </w:r>
    </w:p>
    <w:p w:rsid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04E15">
        <w:rPr>
          <w:rFonts w:ascii="Times New Roman" w:hAnsi="Times New Roman" w:cs="Times New Roman"/>
          <w:sz w:val="20"/>
          <w:szCs w:val="20"/>
        </w:rPr>
        <w:t xml:space="preserve">W tabeli należy przedstawić 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>
        <w:rPr>
          <w:rFonts w:ascii="Times New Roman" w:hAnsi="Times New Roman" w:cs="Times New Roman"/>
          <w:b/>
          <w:bCs/>
          <w:sz w:val="20"/>
          <w:szCs w:val="20"/>
        </w:rPr>
        <w:t>dostaw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04E15">
        <w:rPr>
          <w:rFonts w:ascii="Times New Roman" w:hAnsi="Times New Roman" w:cs="Times New Roman"/>
          <w:sz w:val="20"/>
          <w:szCs w:val="20"/>
        </w:rPr>
        <w:t xml:space="preserve">wykonanych w okresie ostatnich </w:t>
      </w:r>
      <w:r>
        <w:rPr>
          <w:rFonts w:ascii="Times New Roman" w:hAnsi="Times New Roman" w:cs="Times New Roman"/>
          <w:sz w:val="20"/>
          <w:szCs w:val="20"/>
        </w:rPr>
        <w:t>trzech (3</w:t>
      </w:r>
      <w:r w:rsidRPr="00E04E15">
        <w:rPr>
          <w:rFonts w:ascii="Times New Roman" w:hAnsi="Times New Roman" w:cs="Times New Roman"/>
          <w:sz w:val="20"/>
          <w:szCs w:val="20"/>
        </w:rPr>
        <w:t>) lat przed upływem terminu składania ofert, a jeżeli okres prowadzenia działalności jest krótszy - w tym okresie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04E15">
        <w:rPr>
          <w:rFonts w:ascii="Times New Roman" w:hAnsi="Times New Roman" w:cs="Times New Roman"/>
          <w:sz w:val="20"/>
          <w:szCs w:val="20"/>
        </w:rPr>
        <w:t xml:space="preserve">wraz z podaniem ich rodzaju i wartości, daty i miejsca wykonania oraz 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z załączeniem dowodów *) </w:t>
      </w:r>
      <w:r w:rsidRPr="00E04E15">
        <w:rPr>
          <w:rFonts w:ascii="Times New Roman" w:hAnsi="Times New Roman" w:cs="Times New Roman"/>
          <w:sz w:val="20"/>
          <w:szCs w:val="20"/>
        </w:rPr>
        <w:t>dotyczą</w:t>
      </w:r>
      <w:r>
        <w:rPr>
          <w:rFonts w:ascii="Times New Roman" w:hAnsi="Times New Roman" w:cs="Times New Roman"/>
          <w:sz w:val="20"/>
          <w:szCs w:val="20"/>
        </w:rPr>
        <w:t>cych najważniejszych dostaw paliwa, określających, czy dostawy</w:t>
      </w:r>
      <w:r w:rsidRPr="00E04E15">
        <w:rPr>
          <w:rFonts w:ascii="Times New Roman" w:hAnsi="Times New Roman" w:cs="Times New Roman"/>
          <w:sz w:val="20"/>
          <w:szCs w:val="20"/>
        </w:rPr>
        <w:t xml:space="preserve"> te zostały wykonane w sposób należyty i prawidłowo ukończone.</w:t>
      </w:r>
    </w:p>
    <w:p w:rsidR="00E04E15" w:rsidRPr="002A1475" w:rsidRDefault="00E04E15" w:rsidP="002A1475">
      <w:pPr>
        <w:pStyle w:val="Tekstpodstawowy2"/>
        <w:jc w:val="both"/>
        <w:rPr>
          <w:b/>
          <w:i w:val="0"/>
          <w:sz w:val="28"/>
        </w:rPr>
      </w:pPr>
    </w:p>
    <w:p w:rsidR="00DD698A" w:rsidRPr="00DD698A" w:rsidRDefault="00DD698A" w:rsidP="00DD698A">
      <w:pPr>
        <w:spacing w:after="0" w:line="240" w:lineRule="auto"/>
        <w:jc w:val="both"/>
        <w:rPr>
          <w:rFonts w:ascii="Tahoma" w:eastAsia="Times New Roman" w:hAnsi="Tahoma" w:cs="Times New Roman"/>
          <w:b/>
          <w:color w:val="FF0000"/>
          <w:sz w:val="28"/>
          <w:szCs w:val="24"/>
          <w:lang w:eastAsia="pl-PL"/>
        </w:rPr>
      </w:pPr>
    </w:p>
    <w:tbl>
      <w:tblPr>
        <w:tblW w:w="9720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3534"/>
        <w:gridCol w:w="1440"/>
        <w:gridCol w:w="1222"/>
        <w:gridCol w:w="1260"/>
        <w:gridCol w:w="1658"/>
      </w:tblGrid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bCs/>
                <w:color w:val="000000"/>
                <w:sz w:val="18"/>
              </w:rPr>
            </w:pPr>
            <w:proofErr w:type="spellStart"/>
            <w:r>
              <w:rPr>
                <w:bCs/>
                <w:color w:val="000000"/>
                <w:sz w:val="18"/>
              </w:rPr>
              <w:t>Lp</w:t>
            </w:r>
            <w:proofErr w:type="spellEnd"/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93360E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Opis zrealizowanych dostaw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93360E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 xml:space="preserve">Wartość wykonanych </w:t>
            </w:r>
            <w:r w:rsidR="0093360E">
              <w:rPr>
                <w:bCs/>
                <w:color w:val="000000"/>
                <w:sz w:val="18"/>
              </w:rPr>
              <w:t>dostaw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Data wykonania zamówienia (zgodnie z zawartą umową)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Miejsce wykonania/odbiorca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Nazwa wykonawcy (podmiotu) wskazującego posiadanie doświadczenia</w:t>
            </w: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</w:tbl>
    <w:p w:rsidR="00E04E15" w:rsidRDefault="00E04E15" w:rsidP="00E04E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04E15" w:rsidRDefault="00E04E15" w:rsidP="00E04E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04E15" w:rsidRDefault="00E04E15" w:rsidP="00E04E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04E15" w:rsidRPr="001E761A" w:rsidRDefault="00E04E15" w:rsidP="00E04E1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761A">
        <w:rPr>
          <w:rFonts w:ascii="Arial" w:hAnsi="Arial" w:cs="Arial"/>
          <w:b/>
          <w:bCs/>
          <w:color w:val="000000"/>
          <w:sz w:val="18"/>
          <w:szCs w:val="18"/>
        </w:rPr>
        <w:t xml:space="preserve">*) Uwagi </w:t>
      </w:r>
    </w:p>
    <w:p w:rsidR="00E04E15" w:rsidRPr="00E04E15" w:rsidRDefault="00E04E15" w:rsidP="00E04E15">
      <w:pPr>
        <w:spacing w:line="240" w:lineRule="auto"/>
        <w:ind w:left="993" w:hanging="142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1. Zgodnie z Rozporządzeniem Prezesa Rady Ministrów z </w:t>
      </w:r>
      <w:proofErr w:type="spellStart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>z</w:t>
      </w:r>
      <w:proofErr w:type="spellEnd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 dnia 19 lutego 2013 r. w sprawie rodzajów dokumentów, jakich może żądać zamawiający od wykonawcy, oraz form, w jakich te dokumenty mogą być składane za dowody, o których mowa w rozdziale VIII pkt 2 </w:t>
      </w:r>
      <w:proofErr w:type="spellStart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>ppkt</w:t>
      </w:r>
      <w:proofErr w:type="spellEnd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 g) SIWZ uznaje się: </w:t>
      </w:r>
    </w:p>
    <w:p w:rsidR="00E04E15" w:rsidRPr="00E04E15" w:rsidRDefault="00E04E15" w:rsidP="00E04E15">
      <w:pPr>
        <w:spacing w:line="240" w:lineRule="auto"/>
        <w:ind w:left="99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a) poświadczenie, z tym że w odniesieniu do nadal wykonywanych usług okresowych lub ciągłych poświadczenie powinno być wydane nie wcześniej niż 3 miesiące przed upływem terminu składania ofert; </w:t>
      </w:r>
    </w:p>
    <w:p w:rsidR="00E04E15" w:rsidRPr="00E04E15" w:rsidRDefault="00E04E15" w:rsidP="00E04E15">
      <w:pPr>
        <w:spacing w:line="240" w:lineRule="auto"/>
        <w:ind w:left="99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b) w przypadku robót budowlanych - inne dokumenty– jeżeli z uzasadnionych przyczyn o obiektywnym charakterze wykonawca nie jest w stanie uzyskać poświadczenia; </w:t>
      </w:r>
    </w:p>
    <w:p w:rsidR="00E04E15" w:rsidRDefault="00E04E15" w:rsidP="00E04E15">
      <w:pPr>
        <w:spacing w:line="240" w:lineRule="auto"/>
        <w:ind w:left="99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c) w przypadku usług - oświadczenie wykonawcy – jeżeli z uzasadnionych przyczyn o obiektywnym charakterze wykonawca nie jest w stanie uzyskać poświadczenia. </w:t>
      </w:r>
    </w:p>
    <w:p w:rsidR="00E04E15" w:rsidRDefault="00E04E15" w:rsidP="00E04E15">
      <w:pPr>
        <w:spacing w:line="240" w:lineRule="auto"/>
        <w:ind w:left="993" w:hanging="142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2. W przypadku gdy zamawiający jest podmiotem, na rzecz którego roboty budowlane, usługi lub dostawy wskazane w wykazie, o których mowa w rozdziale VIII pkt 2 </w:t>
      </w:r>
      <w:proofErr w:type="spellStart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>ppkt</w:t>
      </w:r>
      <w:proofErr w:type="spellEnd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 f) SIWZ, zostały wcześniej wykonane, wykonawca nie ma obowiązku przedkładania dowodów, o których mowa w pkt 1 Uwag. </w:t>
      </w:r>
    </w:p>
    <w:p w:rsidR="00E04E15" w:rsidRDefault="00E04E15" w:rsidP="00E04E15">
      <w:pPr>
        <w:spacing w:line="240" w:lineRule="auto"/>
        <w:ind w:left="993" w:hanging="142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3. W razie konieczności, szczególnie gdy wykaz lub dowody, o których mowa odpowiednio w rozdziale VIII pkt 2 </w:t>
      </w:r>
      <w:proofErr w:type="spellStart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>ppkt</w:t>
      </w:r>
      <w:proofErr w:type="spellEnd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 g) SIWZ oraz pkt 1 Uwag, budzą wątpliwości zamawiającego lub gdy z poświadczenia albo z innego dokumentu wynika, że zamówienie nie zostało wykonane lub zostało wykonane nienależycie, zamawiający może zwrócić się bezpośrednio do właściwego podmiotu, na rzecz którego roboty budowlane, były lub miały zostać wykonane o przedłożenie dodatkowych informacji lub dokumentów bezpośrednio zamawiającemu. </w:t>
      </w:r>
    </w:p>
    <w:p w:rsidR="00E04E15" w:rsidRDefault="00E04E15" w:rsidP="00E04E15">
      <w:pPr>
        <w:spacing w:line="240" w:lineRule="auto"/>
        <w:ind w:left="993" w:hanging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4. </w:t>
      </w:r>
      <w:r w:rsidRPr="001E761A">
        <w:rPr>
          <w:rFonts w:ascii="Times New Roman" w:hAnsi="Times New Roman"/>
          <w:b/>
          <w:color w:val="000000"/>
          <w:sz w:val="20"/>
          <w:szCs w:val="20"/>
        </w:rPr>
        <w:t>Dokumenty należy złożyć w formie oryginału lub kserokopii potwierdzonej za zgodność z oryginałem przez upoważnionego przedstawiciela wykonawcy.</w:t>
      </w:r>
    </w:p>
    <w:p w:rsidR="00E04E15" w:rsidRPr="00E04E15" w:rsidRDefault="00E04E15" w:rsidP="00E04E15">
      <w:pPr>
        <w:spacing w:line="240" w:lineRule="auto"/>
        <w:ind w:left="993" w:hanging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5. </w:t>
      </w:r>
      <w:r w:rsidRPr="001E761A">
        <w:rPr>
          <w:rFonts w:ascii="Times New Roman" w:hAnsi="Times New Roman"/>
          <w:b/>
          <w:bCs/>
          <w:sz w:val="20"/>
          <w:szCs w:val="20"/>
        </w:rPr>
        <w:t xml:space="preserve">W przypadku gdy Wykonawca polega na wiedzy i doświadczeniu innych podmiotów na zasadach określonych w art. 26 ust. 2b ustawy </w:t>
      </w:r>
      <w:proofErr w:type="spellStart"/>
      <w:r w:rsidRPr="001E761A">
        <w:rPr>
          <w:rFonts w:ascii="Times New Roman" w:hAnsi="Times New Roman"/>
          <w:b/>
          <w:bCs/>
          <w:sz w:val="20"/>
          <w:szCs w:val="20"/>
        </w:rPr>
        <w:t>p.z.p</w:t>
      </w:r>
      <w:proofErr w:type="spellEnd"/>
      <w:r w:rsidRPr="001E761A">
        <w:rPr>
          <w:rFonts w:ascii="Times New Roman" w:hAnsi="Times New Roman"/>
          <w:b/>
          <w:bCs/>
          <w:sz w:val="20"/>
          <w:szCs w:val="20"/>
        </w:rPr>
        <w:t>. (podmioty te zostały wskazane w piątej (5) kolumnie powyższej tabeli) do niniejszego zestawienia, zobowiązany jest wówczas udowodnić zamawiającemu, iż będzie dysponował zasobami niezbędnymi do realizacji zamówienia, w szczególności przedstawiając (dołączając do oferty) w tym celu pisemne zobowiązanie tych podmiotów do oddania mu do dyspozycji niezbędnych zasobów na okres korzystania z nich przy wykonaniu zamówienia.</w:t>
      </w:r>
    </w:p>
    <w:p w:rsidR="00DD698A" w:rsidRDefault="00DD698A" w:rsidP="00DD698A">
      <w:pPr>
        <w:ind w:firstLine="5670"/>
        <w:rPr>
          <w:color w:val="000000"/>
          <w:sz w:val="18"/>
        </w:rPr>
      </w:pPr>
    </w:p>
    <w:p w:rsidR="00E04E15" w:rsidRDefault="00E04E15" w:rsidP="00DD698A">
      <w:pPr>
        <w:ind w:firstLine="5670"/>
        <w:rPr>
          <w:color w:val="000000"/>
          <w:sz w:val="18"/>
        </w:rPr>
      </w:pPr>
    </w:p>
    <w:p w:rsidR="00DD698A" w:rsidRDefault="0093360E" w:rsidP="00DD698A">
      <w:pPr>
        <w:widowControl w:val="0"/>
        <w:tabs>
          <w:tab w:val="center" w:pos="1701"/>
          <w:tab w:val="center" w:pos="7371"/>
        </w:tabs>
      </w:pPr>
      <w:r>
        <w:t>_________ dnia __.__ .2015</w:t>
      </w:r>
      <w:r w:rsidR="00DD698A">
        <w:t>r.</w:t>
      </w:r>
      <w:r w:rsidR="00DD698A">
        <w:tab/>
        <w:t>___________________________</w:t>
      </w:r>
    </w:p>
    <w:p w:rsidR="00DD698A" w:rsidRPr="00F766E1" w:rsidRDefault="00DD698A" w:rsidP="00DD698A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DD698A" w:rsidRDefault="00DD698A" w:rsidP="00DD698A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Pr="00F766E1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DD698A" w:rsidRDefault="00DD698A" w:rsidP="00DD698A">
      <w:pPr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/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471787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Pr="00471787">
              <w:rPr>
                <w:rFonts w:ascii="Tahoma" w:hAnsi="Tahoma"/>
                <w:b w:val="0"/>
                <w:sz w:val="22"/>
                <w:szCs w:val="24"/>
              </w:rPr>
              <w:t>320/05/2015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Default="00DD698A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ZAŁĄCZNIK Nr 6</w:t>
      </w:r>
      <w:r w:rsidR="00F766E1"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Wzór umowy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 </w:t>
      </w:r>
    </w:p>
    <w:p w:rsidR="00F766E1" w:rsidRDefault="00F766E1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3360E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KUPNA - SPRZEDAŻY I DOSTAWY</w:t>
      </w:r>
      <w:r w:rsidR="0093360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NAKŁADEK /MODUŁÓW RADIOWYCH/ DO ZDALNEGO   /RADIOWEGO/ ODCZYTU WSKAZAŃ WODOMIERZY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F766E1" w:rsidRDefault="0093360E" w:rsidP="00F766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NR .../…/2015</w:t>
      </w:r>
    </w:p>
    <w:p w:rsidR="00F766E1" w:rsidRDefault="00F766E1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3360E" w:rsidRPr="0093360E" w:rsidRDefault="0093360E" w:rsidP="0093360E">
      <w:pPr>
        <w:rPr>
          <w:rFonts w:ascii="Tahoma" w:eastAsia="Times New Roman" w:hAnsi="Tahoma" w:cs="Tahoma"/>
          <w:szCs w:val="24"/>
          <w:lang w:eastAsia="pl-PL"/>
        </w:rPr>
      </w:pPr>
      <w:r w:rsidRPr="0093360E">
        <w:rPr>
          <w:rFonts w:ascii="Tahoma" w:eastAsia="Times New Roman" w:hAnsi="Tahoma" w:cs="Tahoma"/>
          <w:szCs w:val="24"/>
          <w:lang w:eastAsia="pl-PL"/>
        </w:rPr>
        <w:t xml:space="preserve">Zawarta w dniu ..................... r. w Kuźni Raciborskiej, pomiędzy: </w:t>
      </w:r>
    </w:p>
    <w:p w:rsidR="0093360E" w:rsidRPr="0093360E" w:rsidRDefault="0093360E" w:rsidP="0093360E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93360E">
        <w:rPr>
          <w:rFonts w:ascii="Tahoma" w:eastAsia="Times New Roman" w:hAnsi="Tahoma" w:cs="Tahoma"/>
          <w:szCs w:val="24"/>
          <w:lang w:eastAsia="pl-PL"/>
        </w:rPr>
        <w:t xml:space="preserve">Gminnym Przedsiębiorstwem Wodociągów i Kanalizacji Sp. z o.o. z siedzibą w Kuźni Raciborskiej, ul. Klasztorna 45, 47-420 Kuźnia Raciborska, wpisaną do Krajowego Rejestru Sądowego prowadzonego przez Sąd Rejonowy w Gliwicach pod numerem: KRS 0000157031 X Wydział Gospodarczy Krajowego Rejestru Sądowego, kapitał zakładowy 11.044.500PLN, </w:t>
      </w:r>
    </w:p>
    <w:p w:rsidR="0093360E" w:rsidRPr="0093360E" w:rsidRDefault="0093360E" w:rsidP="0093360E">
      <w:pPr>
        <w:rPr>
          <w:rFonts w:ascii="Tahoma" w:eastAsia="Times New Roman" w:hAnsi="Tahoma" w:cs="Tahoma"/>
          <w:szCs w:val="24"/>
          <w:lang w:eastAsia="pl-PL"/>
        </w:rPr>
      </w:pPr>
      <w:r w:rsidRPr="0093360E">
        <w:rPr>
          <w:rFonts w:ascii="Tahoma" w:eastAsia="Times New Roman" w:hAnsi="Tahoma" w:cs="Tahoma"/>
          <w:szCs w:val="24"/>
          <w:lang w:eastAsia="pl-PL"/>
        </w:rPr>
        <w:t>NIP 639-00-15-023, REGON 272083038</w:t>
      </w:r>
    </w:p>
    <w:p w:rsidR="0093360E" w:rsidRPr="0093360E" w:rsidRDefault="0093360E" w:rsidP="0093360E">
      <w:pPr>
        <w:rPr>
          <w:rFonts w:ascii="Tahoma" w:eastAsia="Times New Roman" w:hAnsi="Tahoma" w:cs="Tahoma"/>
          <w:szCs w:val="24"/>
          <w:lang w:eastAsia="pl-PL"/>
        </w:rPr>
      </w:pPr>
      <w:r w:rsidRPr="0093360E">
        <w:rPr>
          <w:rFonts w:ascii="Tahoma" w:eastAsia="Times New Roman" w:hAnsi="Tahoma" w:cs="Tahoma"/>
          <w:szCs w:val="24"/>
          <w:lang w:eastAsia="pl-PL"/>
        </w:rPr>
        <w:t xml:space="preserve">zwanym dalej ZAMAWIAJĄCYM, reprezentowanym przez: </w:t>
      </w:r>
    </w:p>
    <w:p w:rsidR="0093360E" w:rsidRPr="0093360E" w:rsidRDefault="0093360E" w:rsidP="0093360E">
      <w:pPr>
        <w:rPr>
          <w:rFonts w:ascii="Tahoma" w:eastAsia="Times New Roman" w:hAnsi="Tahoma" w:cs="Tahoma"/>
          <w:szCs w:val="24"/>
          <w:lang w:eastAsia="pl-PL"/>
        </w:rPr>
      </w:pPr>
      <w:r w:rsidRPr="0093360E">
        <w:rPr>
          <w:rFonts w:ascii="Tahoma" w:eastAsia="Times New Roman" w:hAnsi="Tahoma" w:cs="Tahoma"/>
          <w:szCs w:val="24"/>
          <w:lang w:eastAsia="pl-PL"/>
        </w:rPr>
        <w:t>Pana Mariana Kostka – Prezesa Zarządu</w:t>
      </w:r>
    </w:p>
    <w:p w:rsidR="0093360E" w:rsidRPr="0093360E" w:rsidRDefault="0093360E" w:rsidP="0093360E">
      <w:pPr>
        <w:rPr>
          <w:rFonts w:ascii="Tahoma" w:eastAsia="Times New Roman" w:hAnsi="Tahoma" w:cs="Tahoma"/>
          <w:szCs w:val="24"/>
          <w:lang w:eastAsia="pl-PL"/>
        </w:rPr>
      </w:pPr>
      <w:r w:rsidRPr="0093360E">
        <w:rPr>
          <w:rFonts w:ascii="Tahoma" w:eastAsia="Times New Roman" w:hAnsi="Tahoma" w:cs="Tahoma"/>
          <w:szCs w:val="24"/>
          <w:lang w:eastAsia="pl-PL"/>
        </w:rPr>
        <w:t>Pana Tomasza Kostka – Członka Zarządu / Dyrektor Finansowy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a: ........................................................................................................................................</w:t>
      </w:r>
    </w:p>
    <w:p w:rsid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zwanym dalej WYKONAWCĄ.</w:t>
      </w:r>
    </w:p>
    <w:p w:rsidR="0093360E" w:rsidRPr="0093360E" w:rsidRDefault="0093360E" w:rsidP="0093360E">
      <w:pPr>
        <w:pStyle w:val="Tekstpodstawowy"/>
        <w:ind w:firstLine="708"/>
        <w:jc w:val="both"/>
        <w:rPr>
          <w:rFonts w:ascii="Tahoma" w:eastAsia="Times New Roman" w:hAnsi="Tahoma" w:cs="Tahoma"/>
          <w:szCs w:val="24"/>
          <w:lang w:eastAsia="pl-PL"/>
        </w:rPr>
      </w:pPr>
      <w:r w:rsidRPr="0093360E">
        <w:rPr>
          <w:rFonts w:ascii="Tahoma" w:eastAsia="Times New Roman" w:hAnsi="Tahoma" w:cs="Tahoma"/>
          <w:szCs w:val="24"/>
          <w:lang w:eastAsia="pl-PL"/>
        </w:rPr>
        <w:t>Przedstawiciele Stron przez złożenie swojego podpisu oświadczają, że są upoważnieni do zawarcia niniejszej Umowy, że ich prawo do reprezentowania danej Strony nie jest ograniczone w żadnym zakresie, a sposób reprezentacji osób występujących w imieniu reprezentowanych Stron umożliwia skuteczne składanie oświadczeń woli, w tym zaciąganie zobowiązań na rzecz reprezentowanego podmiotu, oświadczają też, że nie jest im znana żadna przeszkoda, która mogłaby mieć  wpływ na wykonanie zobowiązań przyjętych przez Strony w niniejszej Umowie.</w:t>
      </w:r>
    </w:p>
    <w:p w:rsidR="00F766E1" w:rsidRPr="00F766E1" w:rsidRDefault="00F766E1" w:rsidP="00F766E1">
      <w:pPr>
        <w:ind w:firstLine="708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W rezultacie dokonania przez Zamawiającego wyboru oferty Wykonawcy złożonej w dniu ............................ r. w postępowaniu o udzielenie zamówienia publicznego prowadzonego w trybie przetargu nieograniczonego w rozumieniu ustawy z dnia 29 stycznia 2004 r. – Prawo zamówień publicznych (tekst jednolity Dz. U. z 2013 r. poz. 907, 984, 1047 i 1473 z </w:t>
      </w:r>
      <w:proofErr w:type="spellStart"/>
      <w:r w:rsidRPr="00F766E1">
        <w:rPr>
          <w:rFonts w:ascii="Tahoma" w:eastAsia="Times New Roman" w:hAnsi="Tahoma" w:cs="Tahoma"/>
          <w:szCs w:val="24"/>
          <w:lang w:eastAsia="pl-PL"/>
        </w:rPr>
        <w:t>późn</w:t>
      </w:r>
      <w:proofErr w:type="spellEnd"/>
      <w:r w:rsidRPr="00F766E1">
        <w:rPr>
          <w:rFonts w:ascii="Tahoma" w:eastAsia="Times New Roman" w:hAnsi="Tahoma" w:cs="Tahoma"/>
          <w:szCs w:val="24"/>
          <w:lang w:eastAsia="pl-PL"/>
        </w:rPr>
        <w:t>. zm.)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F766E1">
        <w:rPr>
          <w:rFonts w:ascii="Tahoma" w:eastAsia="Times New Roman" w:hAnsi="Tahoma" w:cs="Tahoma"/>
          <w:szCs w:val="24"/>
          <w:lang w:eastAsia="pl-PL"/>
        </w:rPr>
        <w:t>została zawarta umowa o następującej treści:</w:t>
      </w:r>
    </w:p>
    <w:p w:rsidR="009F2086" w:rsidRDefault="009F2086" w:rsidP="00F766E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lastRenderedPageBreak/>
        <w:t>§ 1</w:t>
      </w:r>
    </w:p>
    <w:p w:rsidR="009F2086" w:rsidRDefault="009F2086" w:rsidP="00B72F08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Zamawiający kupuje, a Wykonawca sprzedaje i dostar</w:t>
      </w:r>
      <w:r w:rsidR="00F766E1" w:rsidRPr="00077C37">
        <w:rPr>
          <w:rFonts w:ascii="Tahoma" w:eastAsia="Times New Roman" w:hAnsi="Tahoma" w:cs="Tahoma"/>
          <w:szCs w:val="24"/>
          <w:lang w:eastAsia="pl-PL"/>
        </w:rPr>
        <w:t xml:space="preserve">cza Zamawiającemu </w:t>
      </w:r>
      <w:r w:rsidR="0093360E">
        <w:rPr>
          <w:rFonts w:ascii="Tahoma" w:eastAsia="Times New Roman" w:hAnsi="Tahoma" w:cs="Tahoma"/>
          <w:szCs w:val="24"/>
          <w:lang w:eastAsia="pl-PL"/>
        </w:rPr>
        <w:t xml:space="preserve">1590 szt. </w:t>
      </w:r>
      <w:r w:rsidR="0093360E" w:rsidRPr="0093360E">
        <w:rPr>
          <w:rFonts w:ascii="Tahoma" w:eastAsia="Times New Roman" w:hAnsi="Tahoma" w:cs="Tahoma"/>
          <w:szCs w:val="24"/>
          <w:lang w:eastAsia="pl-PL"/>
        </w:rPr>
        <w:t xml:space="preserve">nakładek /modułów radiowych/ do zdalnego /radiowego/ odczytu wskazań wodomierzy z dostawą do </w:t>
      </w:r>
      <w:proofErr w:type="spellStart"/>
      <w:r w:rsidR="0093360E" w:rsidRPr="0093360E">
        <w:rPr>
          <w:rFonts w:ascii="Tahoma" w:eastAsia="Times New Roman" w:hAnsi="Tahoma" w:cs="Tahoma"/>
          <w:szCs w:val="24"/>
          <w:lang w:eastAsia="pl-PL"/>
        </w:rPr>
        <w:t>GPWiK</w:t>
      </w:r>
      <w:proofErr w:type="spellEnd"/>
      <w:r w:rsidR="0093360E" w:rsidRPr="0093360E">
        <w:rPr>
          <w:rFonts w:ascii="Tahoma" w:eastAsia="Times New Roman" w:hAnsi="Tahoma" w:cs="Tahoma"/>
          <w:szCs w:val="24"/>
          <w:lang w:eastAsia="pl-PL"/>
        </w:rPr>
        <w:t xml:space="preserve"> Sp. z o.o. w Kuźni Raciborskiej z/s ul. Klasztorna 45 47-420 Kuźnia Raciborska.</w:t>
      </w:r>
    </w:p>
    <w:p w:rsidR="00077C37" w:rsidRDefault="00077C37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Default="009F2086" w:rsidP="00077C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2</w:t>
      </w:r>
    </w:p>
    <w:p w:rsidR="0093360E" w:rsidRDefault="0093360E" w:rsidP="00077C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93360E" w:rsidRPr="0093360E" w:rsidRDefault="0093360E" w:rsidP="0093360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Zakupione </w:t>
      </w:r>
      <w:r>
        <w:rPr>
          <w:rFonts w:ascii="Tahoma" w:hAnsi="Tahoma" w:cs="Tahoma"/>
        </w:rPr>
        <w:t>moduły radiowe posiadają</w:t>
      </w:r>
      <w:r w:rsidRPr="0093360E">
        <w:rPr>
          <w:rFonts w:ascii="Tahoma" w:hAnsi="Tahoma" w:cs="Tahoma"/>
        </w:rPr>
        <w:t xml:space="preserve"> następującą funkcjonalność:</w:t>
      </w:r>
    </w:p>
    <w:p w:rsidR="0093360E" w:rsidRDefault="0093360E" w:rsidP="0093360E">
      <w:pPr>
        <w:pStyle w:val="Bezodstpw"/>
        <w:ind w:left="709" w:hanging="141"/>
        <w:rPr>
          <w:rFonts w:ascii="Tahoma" w:hAnsi="Tahoma" w:cs="Tahoma"/>
        </w:rPr>
      </w:pPr>
      <w:r w:rsidRPr="002250C4">
        <w:rPr>
          <w:rFonts w:ascii="Tahoma" w:hAnsi="Tahoma" w:cs="Tahoma"/>
        </w:rPr>
        <w:t>- bieżące zliczanie/przekazywanie drogą radiową ilości pobranej wody - indeks rzeczywisty (stan wodomierza w chwili odczytu)</w:t>
      </w:r>
      <w:r>
        <w:rPr>
          <w:rFonts w:ascii="Tahoma" w:hAnsi="Tahoma" w:cs="Tahoma"/>
        </w:rPr>
        <w:t>,</w:t>
      </w:r>
    </w:p>
    <w:p w:rsidR="0093360E" w:rsidRPr="002250C4" w:rsidRDefault="0093360E" w:rsidP="0093360E">
      <w:pPr>
        <w:pStyle w:val="Bezodstpw"/>
        <w:ind w:left="709" w:hanging="141"/>
        <w:rPr>
          <w:rFonts w:ascii="Tahoma" w:hAnsi="Tahoma" w:cs="Tahoma"/>
        </w:rPr>
      </w:pPr>
      <w:r w:rsidRPr="002250C4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posiadają podwójną</w:t>
      </w:r>
      <w:r w:rsidRPr="002250C4">
        <w:rPr>
          <w:rFonts w:ascii="Tahoma" w:hAnsi="Tahoma" w:cs="Tahoma"/>
        </w:rPr>
        <w:t xml:space="preserve"> modułow</w:t>
      </w:r>
      <w:r>
        <w:rPr>
          <w:rFonts w:ascii="Tahoma" w:hAnsi="Tahoma" w:cs="Tahoma"/>
        </w:rPr>
        <w:t>ość</w:t>
      </w:r>
      <w:r w:rsidRPr="002250C4">
        <w:rPr>
          <w:rFonts w:ascii="Tahoma" w:hAnsi="Tahoma" w:cs="Tahoma"/>
        </w:rPr>
        <w:t xml:space="preserve"> HA+TI</w:t>
      </w:r>
      <w:r>
        <w:rPr>
          <w:rFonts w:ascii="Tahoma" w:hAnsi="Tahoma" w:cs="Tahoma"/>
        </w:rPr>
        <w:t xml:space="preserve"> lub TI</w:t>
      </w:r>
      <w:r w:rsidRPr="002250C4">
        <w:rPr>
          <w:rFonts w:ascii="Tahoma" w:hAnsi="Tahoma" w:cs="Tahoma"/>
        </w:rPr>
        <w:t xml:space="preserve"> </w:t>
      </w:r>
    </w:p>
    <w:p w:rsidR="0093360E" w:rsidRPr="002250C4" w:rsidRDefault="0093360E" w:rsidP="0093360E">
      <w:pPr>
        <w:pStyle w:val="Bezodstpw"/>
        <w:ind w:left="709" w:hanging="141"/>
        <w:rPr>
          <w:rFonts w:ascii="Tahoma" w:hAnsi="Tahoma" w:cs="Tahoma"/>
        </w:rPr>
      </w:pPr>
      <w:r w:rsidRPr="002250C4">
        <w:rPr>
          <w:rFonts w:ascii="Tahoma" w:hAnsi="Tahoma" w:cs="Tahoma"/>
        </w:rPr>
        <w:t>- indeks rzeczywisty (stan wodomierza na zaprogramowaną datę odczytu)</w:t>
      </w:r>
    </w:p>
    <w:p w:rsidR="0093360E" w:rsidRPr="002250C4" w:rsidRDefault="0093360E" w:rsidP="0093360E">
      <w:pPr>
        <w:pStyle w:val="Bezodstpw"/>
        <w:ind w:left="709" w:hanging="141"/>
        <w:rPr>
          <w:rFonts w:ascii="Tahoma" w:hAnsi="Tahoma" w:cs="Tahoma"/>
        </w:rPr>
      </w:pPr>
      <w:r w:rsidRPr="002250C4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podają </w:t>
      </w:r>
      <w:r w:rsidRPr="002250C4">
        <w:rPr>
          <w:rFonts w:ascii="Tahoma" w:hAnsi="Tahoma" w:cs="Tahoma"/>
        </w:rPr>
        <w:t>datę, godzinę i minutę odczytu</w:t>
      </w:r>
    </w:p>
    <w:p w:rsidR="0093360E" w:rsidRPr="002250C4" w:rsidRDefault="0093360E" w:rsidP="0093360E">
      <w:pPr>
        <w:pStyle w:val="Bezodstpw"/>
        <w:ind w:left="709" w:hanging="141"/>
        <w:rPr>
          <w:rFonts w:ascii="Tahoma" w:hAnsi="Tahoma" w:cs="Tahoma"/>
        </w:rPr>
      </w:pPr>
      <w:r w:rsidRPr="002250C4">
        <w:rPr>
          <w:rFonts w:ascii="Tahoma" w:hAnsi="Tahoma" w:cs="Tahoma"/>
        </w:rPr>
        <w:t>- czas działania baterii</w:t>
      </w:r>
    </w:p>
    <w:p w:rsidR="0093360E" w:rsidRPr="002250C4" w:rsidRDefault="0093360E" w:rsidP="0093360E">
      <w:pPr>
        <w:pStyle w:val="Bezodstpw"/>
        <w:ind w:left="709" w:hanging="141"/>
        <w:rPr>
          <w:rFonts w:ascii="Tahoma" w:hAnsi="Tahoma" w:cs="Tahoma"/>
        </w:rPr>
      </w:pPr>
      <w:r w:rsidRPr="002250C4">
        <w:rPr>
          <w:rFonts w:ascii="Tahoma" w:hAnsi="Tahoma" w:cs="Tahoma"/>
        </w:rPr>
        <w:t>- wykrywanie wycieków</w:t>
      </w:r>
    </w:p>
    <w:p w:rsidR="0093360E" w:rsidRPr="002250C4" w:rsidRDefault="0093360E" w:rsidP="0093360E">
      <w:pPr>
        <w:pStyle w:val="Bezodstpw"/>
        <w:ind w:left="709" w:hanging="141"/>
        <w:rPr>
          <w:rFonts w:ascii="Tahoma" w:hAnsi="Tahoma" w:cs="Tahoma"/>
        </w:rPr>
      </w:pPr>
      <w:r w:rsidRPr="002250C4">
        <w:rPr>
          <w:rFonts w:ascii="Tahoma" w:hAnsi="Tahoma" w:cs="Tahoma"/>
        </w:rPr>
        <w:t>- alarm przepływu wstecznego wody</w:t>
      </w:r>
    </w:p>
    <w:p w:rsidR="0093360E" w:rsidRPr="002250C4" w:rsidRDefault="0093360E" w:rsidP="0093360E">
      <w:pPr>
        <w:pStyle w:val="Bezodstpw"/>
        <w:ind w:left="709" w:hanging="141"/>
        <w:rPr>
          <w:rFonts w:ascii="Tahoma" w:hAnsi="Tahoma" w:cs="Tahoma"/>
        </w:rPr>
      </w:pPr>
      <w:r w:rsidRPr="002250C4">
        <w:rPr>
          <w:rFonts w:ascii="Tahoma" w:hAnsi="Tahoma" w:cs="Tahoma"/>
        </w:rPr>
        <w:t>- alarm „naruszenia” magnetycznego wodomierza</w:t>
      </w:r>
    </w:p>
    <w:p w:rsidR="0093360E" w:rsidRPr="002250C4" w:rsidRDefault="0093360E" w:rsidP="0093360E">
      <w:pPr>
        <w:pStyle w:val="Bezodstpw"/>
        <w:ind w:left="709" w:hanging="141"/>
        <w:rPr>
          <w:rFonts w:ascii="Tahoma" w:hAnsi="Tahoma" w:cs="Tahoma"/>
        </w:rPr>
      </w:pPr>
      <w:r w:rsidRPr="002250C4">
        <w:rPr>
          <w:rFonts w:ascii="Tahoma" w:hAnsi="Tahoma" w:cs="Tahoma"/>
        </w:rPr>
        <w:t>- alarm zatrzymania wodomierza</w:t>
      </w:r>
    </w:p>
    <w:p w:rsidR="0093360E" w:rsidRPr="002250C4" w:rsidRDefault="0093360E" w:rsidP="0093360E">
      <w:pPr>
        <w:pStyle w:val="Bezodstpw"/>
        <w:ind w:left="709" w:hanging="141"/>
        <w:rPr>
          <w:rFonts w:ascii="Tahoma" w:hAnsi="Tahoma" w:cs="Tahoma"/>
        </w:rPr>
      </w:pPr>
      <w:r w:rsidRPr="002250C4">
        <w:rPr>
          <w:rFonts w:ascii="Tahoma" w:hAnsi="Tahoma" w:cs="Tahoma"/>
        </w:rPr>
        <w:t>- alarm naruszenia mechanicznego wodomierza</w:t>
      </w:r>
    </w:p>
    <w:p w:rsidR="0093360E" w:rsidRPr="002250C4" w:rsidRDefault="0093360E" w:rsidP="0093360E">
      <w:pPr>
        <w:pStyle w:val="Bezodstpw"/>
        <w:ind w:left="709" w:hanging="141"/>
        <w:rPr>
          <w:rFonts w:ascii="Tahoma" w:hAnsi="Tahoma" w:cs="Tahoma"/>
        </w:rPr>
      </w:pPr>
      <w:r w:rsidRPr="002250C4">
        <w:rPr>
          <w:rFonts w:ascii="Tahoma" w:hAnsi="Tahoma" w:cs="Tahoma"/>
        </w:rPr>
        <w:t>- alarm nadmiernej wielkości przepływu wody</w:t>
      </w:r>
    </w:p>
    <w:p w:rsidR="0093360E" w:rsidRDefault="0093360E" w:rsidP="0093360E">
      <w:pPr>
        <w:pStyle w:val="Bezodstpw"/>
        <w:ind w:left="709" w:hanging="141"/>
        <w:rPr>
          <w:rFonts w:ascii="Tahoma" w:hAnsi="Tahoma" w:cs="Tahoma"/>
        </w:rPr>
      </w:pPr>
      <w:r w:rsidRPr="002250C4">
        <w:rPr>
          <w:rFonts w:ascii="Tahoma" w:hAnsi="Tahoma" w:cs="Tahoma"/>
        </w:rPr>
        <w:t>- alarm zbyt niskiej wielkości przepływu</w:t>
      </w:r>
    </w:p>
    <w:p w:rsidR="0093360E" w:rsidRDefault="0093360E" w:rsidP="0093360E">
      <w:pPr>
        <w:pStyle w:val="Bezodstpw"/>
        <w:ind w:left="709" w:hanging="141"/>
        <w:rPr>
          <w:rFonts w:ascii="Tahoma" w:hAnsi="Tahoma" w:cs="Tahoma"/>
        </w:rPr>
      </w:pPr>
      <w:r w:rsidRPr="0093360E">
        <w:rPr>
          <w:rFonts w:ascii="Tahoma" w:hAnsi="Tahoma" w:cs="Tahoma"/>
        </w:rPr>
        <w:t xml:space="preserve">-  zakupione </w:t>
      </w:r>
      <w:r w:rsidRPr="002250C4">
        <w:rPr>
          <w:rFonts w:ascii="Tahoma" w:hAnsi="Tahoma" w:cs="Tahoma"/>
        </w:rPr>
        <w:t>urządzenia zabudowane jako moduł do zdalneg</w:t>
      </w:r>
      <w:r>
        <w:rPr>
          <w:rFonts w:ascii="Tahoma" w:hAnsi="Tahoma" w:cs="Tahoma"/>
        </w:rPr>
        <w:t>o (radiowego) odczytu, są fabrycznie nowe</w:t>
      </w:r>
    </w:p>
    <w:p w:rsidR="0093360E" w:rsidRDefault="0093360E" w:rsidP="0093360E">
      <w:pPr>
        <w:pStyle w:val="Bezodstpw"/>
        <w:ind w:left="709" w:hanging="141"/>
        <w:rPr>
          <w:rFonts w:ascii="Tahoma" w:hAnsi="Tahoma" w:cs="Tahoma"/>
        </w:rPr>
      </w:pPr>
      <w:r>
        <w:rPr>
          <w:rFonts w:ascii="Tahoma" w:hAnsi="Tahoma" w:cs="Tahoma"/>
        </w:rPr>
        <w:t xml:space="preserve">- mają </w:t>
      </w:r>
      <w:r w:rsidRPr="002250C4">
        <w:rPr>
          <w:rFonts w:ascii="Tahoma" w:hAnsi="Tahoma" w:cs="Tahoma"/>
        </w:rPr>
        <w:t>możliwość zamontowania bezpośre</w:t>
      </w:r>
      <w:r>
        <w:rPr>
          <w:rFonts w:ascii="Tahoma" w:hAnsi="Tahoma" w:cs="Tahoma"/>
        </w:rPr>
        <w:t xml:space="preserve">dnio na wodomierzach </w:t>
      </w:r>
      <w:r w:rsidRPr="002250C4">
        <w:rPr>
          <w:rFonts w:ascii="Tahoma" w:hAnsi="Tahoma" w:cs="Tahoma"/>
        </w:rPr>
        <w:t xml:space="preserve">produkcji </w:t>
      </w:r>
      <w:proofErr w:type="spellStart"/>
      <w:r w:rsidRPr="002250C4">
        <w:rPr>
          <w:rFonts w:ascii="Tahoma" w:hAnsi="Tahoma" w:cs="Tahoma"/>
        </w:rPr>
        <w:t>Mirometr</w:t>
      </w:r>
      <w:proofErr w:type="spellEnd"/>
      <w:r w:rsidRPr="002250C4">
        <w:rPr>
          <w:rFonts w:ascii="Tahoma" w:hAnsi="Tahoma" w:cs="Tahoma"/>
        </w:rPr>
        <w:t xml:space="preserve"> lub Diehl </w:t>
      </w:r>
      <w:proofErr w:type="spellStart"/>
      <w:r w:rsidRPr="002250C4">
        <w:rPr>
          <w:rFonts w:ascii="Tahoma" w:hAnsi="Tahoma" w:cs="Tahoma"/>
        </w:rPr>
        <w:t>Metering</w:t>
      </w:r>
      <w:proofErr w:type="spellEnd"/>
      <w:r>
        <w:rPr>
          <w:rFonts w:ascii="Tahoma" w:hAnsi="Tahoma" w:cs="Tahoma"/>
        </w:rPr>
        <w:t xml:space="preserve"> model Altair V3 oraz Altair V4</w:t>
      </w:r>
      <w:r w:rsidRPr="002250C4">
        <w:rPr>
          <w:rFonts w:ascii="Tahoma" w:hAnsi="Tahoma" w:cs="Tahoma"/>
        </w:rPr>
        <w:t>)</w:t>
      </w:r>
    </w:p>
    <w:p w:rsidR="0093360E" w:rsidRDefault="0093360E" w:rsidP="0093360E">
      <w:pPr>
        <w:pStyle w:val="Bezodstpw"/>
        <w:ind w:left="709" w:hanging="141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2250C4">
        <w:rPr>
          <w:rFonts w:ascii="Tahoma" w:hAnsi="Tahoma" w:cs="Tahoma"/>
        </w:rPr>
        <w:t>zapewnia</w:t>
      </w:r>
      <w:r>
        <w:rPr>
          <w:rFonts w:ascii="Tahoma" w:hAnsi="Tahoma" w:cs="Tahoma"/>
        </w:rPr>
        <w:t xml:space="preserve">ją </w:t>
      </w:r>
      <w:r w:rsidRPr="002250C4">
        <w:rPr>
          <w:rFonts w:ascii="Tahoma" w:hAnsi="Tahoma" w:cs="Tahoma"/>
        </w:rPr>
        <w:t>czas działania baterii</w:t>
      </w:r>
      <w:r>
        <w:rPr>
          <w:rFonts w:ascii="Tahoma" w:hAnsi="Tahoma" w:cs="Tahoma"/>
        </w:rPr>
        <w:t xml:space="preserve"> minimum 11 lat w tym czas 2 okresów legalizacji wodomierzy /10 lat/ oraz minimum 1 rok rezerwy na wymianę nakładki</w:t>
      </w:r>
    </w:p>
    <w:p w:rsidR="0093360E" w:rsidRDefault="0093360E" w:rsidP="0093360E">
      <w:pPr>
        <w:pStyle w:val="Bezodstpw"/>
        <w:ind w:left="709" w:hanging="141"/>
        <w:rPr>
          <w:rFonts w:ascii="Tahoma" w:hAnsi="Tahoma" w:cs="Tahoma"/>
        </w:rPr>
      </w:pPr>
      <w:r>
        <w:rPr>
          <w:rFonts w:ascii="Tahoma" w:hAnsi="Tahoma" w:cs="Tahoma"/>
        </w:rPr>
        <w:t xml:space="preserve">-  umożliwiają </w:t>
      </w:r>
      <w:r w:rsidRPr="002250C4">
        <w:rPr>
          <w:rFonts w:ascii="Tahoma" w:hAnsi="Tahoma" w:cs="Tahoma"/>
        </w:rPr>
        <w:t>bezpośredni montaż i demontaż na wodomierzu bez naruszania cech legalizacyjnych</w:t>
      </w:r>
      <w:r>
        <w:rPr>
          <w:rFonts w:ascii="Tahoma" w:hAnsi="Tahoma" w:cs="Tahoma"/>
        </w:rPr>
        <w:t xml:space="preserve"> oraz bez konieczności jego demontażu</w:t>
      </w:r>
      <w:r w:rsidRPr="002250C4">
        <w:rPr>
          <w:rFonts w:ascii="Tahoma" w:hAnsi="Tahoma" w:cs="Tahoma"/>
        </w:rPr>
        <w:t>,</w:t>
      </w:r>
    </w:p>
    <w:p w:rsidR="0093360E" w:rsidRDefault="0093360E" w:rsidP="003C0B53">
      <w:pPr>
        <w:pStyle w:val="Bezodstpw"/>
        <w:ind w:left="709" w:hanging="141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C0B53">
        <w:rPr>
          <w:rFonts w:ascii="Tahoma" w:hAnsi="Tahoma" w:cs="Tahoma"/>
        </w:rPr>
        <w:t xml:space="preserve">posiadają </w:t>
      </w:r>
      <w:r w:rsidRPr="002250C4">
        <w:rPr>
          <w:rFonts w:ascii="Tahoma" w:hAnsi="Tahoma" w:cs="Tahoma"/>
        </w:rPr>
        <w:t>możliwość rozbudowania o dodatkowe/zamienne urządzenie w sytuacji ciężkich warunków odczytu (głębokie zalane wodą studnie),</w:t>
      </w:r>
    </w:p>
    <w:p w:rsidR="0093360E" w:rsidRDefault="003C0B53" w:rsidP="003C0B53">
      <w:pPr>
        <w:pStyle w:val="Bezodstpw"/>
        <w:ind w:left="709" w:hanging="141"/>
        <w:rPr>
          <w:rFonts w:ascii="Tahoma" w:hAnsi="Tahoma" w:cs="Tahoma"/>
        </w:rPr>
      </w:pPr>
      <w:r>
        <w:rPr>
          <w:rFonts w:ascii="Tahoma" w:hAnsi="Tahoma" w:cs="Tahoma"/>
        </w:rPr>
        <w:t>- posiadają</w:t>
      </w:r>
      <w:r w:rsidR="0093360E" w:rsidRPr="002250C4">
        <w:rPr>
          <w:rFonts w:ascii="Tahoma" w:hAnsi="Tahoma" w:cs="Tahoma"/>
        </w:rPr>
        <w:t xml:space="preserve"> szczel</w:t>
      </w:r>
      <w:r>
        <w:rPr>
          <w:rFonts w:ascii="Tahoma" w:hAnsi="Tahoma" w:cs="Tahoma"/>
        </w:rPr>
        <w:t>ność obudowy w klasie IP68, mają</w:t>
      </w:r>
      <w:r w:rsidR="0093360E" w:rsidRPr="002250C4">
        <w:rPr>
          <w:rFonts w:ascii="Tahoma" w:hAnsi="Tahoma" w:cs="Tahoma"/>
        </w:rPr>
        <w:t xml:space="preserve"> możliwość prac</w:t>
      </w:r>
      <w:r>
        <w:rPr>
          <w:rFonts w:ascii="Tahoma" w:hAnsi="Tahoma" w:cs="Tahoma"/>
        </w:rPr>
        <w:t xml:space="preserve">y w warunkach 100% wilgotności </w:t>
      </w:r>
      <w:r w:rsidR="0093360E" w:rsidRPr="002250C4">
        <w:rPr>
          <w:rFonts w:ascii="Tahoma" w:hAnsi="Tahoma" w:cs="Tahoma"/>
        </w:rPr>
        <w:t>otoczenia,</w:t>
      </w:r>
    </w:p>
    <w:p w:rsidR="0093360E" w:rsidRDefault="003C0B53" w:rsidP="003C0B53">
      <w:pPr>
        <w:pStyle w:val="Bezodstpw"/>
        <w:ind w:left="709" w:hanging="141"/>
        <w:rPr>
          <w:rFonts w:ascii="Tahoma" w:hAnsi="Tahoma" w:cs="Tahoma"/>
        </w:rPr>
      </w:pPr>
      <w:r>
        <w:rPr>
          <w:rFonts w:ascii="Tahoma" w:hAnsi="Tahoma" w:cs="Tahoma"/>
        </w:rPr>
        <w:t xml:space="preserve">- posiadają </w:t>
      </w:r>
      <w:r w:rsidR="0093360E" w:rsidRPr="002250C4">
        <w:rPr>
          <w:rFonts w:ascii="Tahoma" w:hAnsi="Tahoma" w:cs="Tahoma"/>
        </w:rPr>
        <w:t>jednokierunkowy radiowy system komunikacji pomiędzy urządz</w:t>
      </w:r>
      <w:r w:rsidR="0093360E">
        <w:rPr>
          <w:rFonts w:ascii="Tahoma" w:hAnsi="Tahoma" w:cs="Tahoma"/>
        </w:rPr>
        <w:t xml:space="preserve">eniem zabudowanym jako czujnik </w:t>
      </w:r>
      <w:r w:rsidR="0093360E" w:rsidRPr="002250C4">
        <w:rPr>
          <w:rFonts w:ascii="Tahoma" w:hAnsi="Tahoma" w:cs="Tahoma"/>
        </w:rPr>
        <w:t>do zdalnego (radiowego) odczytu, a urządzeniami odczytującymi i oprogramowa</w:t>
      </w:r>
      <w:r w:rsidR="0093360E">
        <w:rPr>
          <w:rFonts w:ascii="Tahoma" w:hAnsi="Tahoma" w:cs="Tahoma"/>
        </w:rPr>
        <w:t xml:space="preserve">niem, już będących w posiadaniu </w:t>
      </w:r>
      <w:r w:rsidR="0093360E" w:rsidRPr="002250C4">
        <w:rPr>
          <w:rFonts w:ascii="Tahoma" w:hAnsi="Tahoma" w:cs="Tahoma"/>
        </w:rPr>
        <w:t xml:space="preserve">przez Zamawiającego: (PSION </w:t>
      </w:r>
      <w:proofErr w:type="spellStart"/>
      <w:r w:rsidR="0093360E" w:rsidRPr="002250C4">
        <w:rPr>
          <w:rFonts w:ascii="Tahoma" w:hAnsi="Tahoma" w:cs="Tahoma"/>
        </w:rPr>
        <w:t>Workabout</w:t>
      </w:r>
      <w:proofErr w:type="spellEnd"/>
      <w:r w:rsidR="0093360E" w:rsidRPr="002250C4">
        <w:rPr>
          <w:rFonts w:ascii="Tahoma" w:hAnsi="Tahoma" w:cs="Tahoma"/>
        </w:rPr>
        <w:t xml:space="preserve"> Pro G3, nadajnik/odbiornik </w:t>
      </w:r>
      <w:proofErr w:type="spellStart"/>
      <w:r w:rsidR="0093360E" w:rsidRPr="002250C4">
        <w:rPr>
          <w:rFonts w:ascii="Tahoma" w:hAnsi="Tahoma" w:cs="Tahoma"/>
        </w:rPr>
        <w:t>Opto</w:t>
      </w:r>
      <w:proofErr w:type="spellEnd"/>
      <w:r w:rsidR="0093360E" w:rsidRPr="002250C4">
        <w:rPr>
          <w:rFonts w:ascii="Tahoma" w:hAnsi="Tahoma" w:cs="Tahoma"/>
        </w:rPr>
        <w:t xml:space="preserve"> </w:t>
      </w:r>
      <w:proofErr w:type="spellStart"/>
      <w:r w:rsidR="0093360E" w:rsidRPr="002250C4">
        <w:rPr>
          <w:rFonts w:ascii="Tahoma" w:hAnsi="Tahoma" w:cs="Tahoma"/>
        </w:rPr>
        <w:t>Ir</w:t>
      </w:r>
      <w:r w:rsidR="0093360E">
        <w:rPr>
          <w:rFonts w:ascii="Tahoma" w:hAnsi="Tahoma" w:cs="Tahoma"/>
        </w:rPr>
        <w:t>DA</w:t>
      </w:r>
      <w:proofErr w:type="spellEnd"/>
      <w:r w:rsidR="0093360E">
        <w:rPr>
          <w:rFonts w:ascii="Tahoma" w:hAnsi="Tahoma" w:cs="Tahoma"/>
        </w:rPr>
        <w:t xml:space="preserve">, nadajnik/odbiornik IZAR PRT </w:t>
      </w:r>
      <w:proofErr w:type="spellStart"/>
      <w:r w:rsidR="0093360E" w:rsidRPr="002250C4">
        <w:rPr>
          <w:rFonts w:ascii="Tahoma" w:hAnsi="Tahoma" w:cs="Tahoma"/>
        </w:rPr>
        <w:t>Bluetrooth</w:t>
      </w:r>
      <w:proofErr w:type="spellEnd"/>
      <w:r w:rsidR="0093360E" w:rsidRPr="002250C4">
        <w:rPr>
          <w:rFonts w:ascii="Tahoma" w:hAnsi="Tahoma" w:cs="Tahoma"/>
        </w:rPr>
        <w:t xml:space="preserve"> 868 MHz, oprogramowanie IZAR EXPLOITATION PC V2.01).</w:t>
      </w:r>
    </w:p>
    <w:p w:rsidR="0093360E" w:rsidRDefault="003C0B53" w:rsidP="003C0B53">
      <w:pPr>
        <w:pStyle w:val="Bezodstpw"/>
        <w:ind w:left="709" w:hanging="141"/>
        <w:rPr>
          <w:rFonts w:ascii="Tahoma" w:hAnsi="Tahoma" w:cs="Tahoma"/>
        </w:rPr>
      </w:pPr>
      <w:r>
        <w:rPr>
          <w:rFonts w:ascii="Tahoma" w:hAnsi="Tahoma" w:cs="Tahoma"/>
        </w:rPr>
        <w:t>- umożliwiają</w:t>
      </w:r>
      <w:r w:rsidR="0093360E" w:rsidRPr="002250C4">
        <w:rPr>
          <w:rFonts w:ascii="Tahoma" w:hAnsi="Tahoma" w:cs="Tahoma"/>
        </w:rPr>
        <w:t xml:space="preserve"> zdalne przekazywanie informacji o aktualnym stanie wodomierza oraz co najmniej jednym stanie wodomierza ustalonym na dany dzień (np. ostatni dzień miesiąca),</w:t>
      </w:r>
    </w:p>
    <w:p w:rsidR="0093360E" w:rsidRDefault="003C0B53" w:rsidP="003C0B53">
      <w:pPr>
        <w:pStyle w:val="Bezodstpw"/>
        <w:ind w:left="709" w:hanging="141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3360E" w:rsidRPr="002250C4">
        <w:rPr>
          <w:rFonts w:ascii="Tahoma" w:hAnsi="Tahoma" w:cs="Tahoma"/>
        </w:rPr>
        <w:t>rozpozna</w:t>
      </w:r>
      <w:r>
        <w:rPr>
          <w:rFonts w:ascii="Tahoma" w:hAnsi="Tahoma" w:cs="Tahoma"/>
        </w:rPr>
        <w:t>ją</w:t>
      </w:r>
      <w:r w:rsidR="0093360E" w:rsidRPr="002250C4">
        <w:rPr>
          <w:rFonts w:ascii="Tahoma" w:hAnsi="Tahoma" w:cs="Tahoma"/>
        </w:rPr>
        <w:t xml:space="preserve"> kierunek przepływu</w:t>
      </w:r>
      <w:r>
        <w:rPr>
          <w:rFonts w:ascii="Tahoma" w:hAnsi="Tahoma" w:cs="Tahoma"/>
        </w:rPr>
        <w:t>,</w:t>
      </w:r>
    </w:p>
    <w:p w:rsidR="0093360E" w:rsidRDefault="003C0B53" w:rsidP="003C0B53">
      <w:pPr>
        <w:pStyle w:val="Bezodstpw"/>
        <w:ind w:left="709" w:hanging="141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3360E" w:rsidRPr="002250C4">
        <w:rPr>
          <w:rFonts w:ascii="Tahoma" w:hAnsi="Tahoma" w:cs="Tahoma"/>
        </w:rPr>
        <w:t>inform</w:t>
      </w:r>
      <w:r>
        <w:rPr>
          <w:rFonts w:ascii="Tahoma" w:hAnsi="Tahoma" w:cs="Tahoma"/>
        </w:rPr>
        <w:t>ują</w:t>
      </w:r>
      <w:r w:rsidR="0093360E" w:rsidRPr="002250C4">
        <w:rPr>
          <w:rFonts w:ascii="Tahoma" w:hAnsi="Tahoma" w:cs="Tahoma"/>
        </w:rPr>
        <w:t xml:space="preserve"> o ingerencji zewnętrznym </w:t>
      </w:r>
      <w:r>
        <w:rPr>
          <w:rFonts w:ascii="Tahoma" w:hAnsi="Tahoma" w:cs="Tahoma"/>
        </w:rPr>
        <w:t xml:space="preserve">polem magnetycznym na wodomierz </w:t>
      </w:r>
      <w:r w:rsidR="0093360E" w:rsidRPr="002250C4">
        <w:rPr>
          <w:rFonts w:ascii="Tahoma" w:hAnsi="Tahoma" w:cs="Tahoma"/>
        </w:rPr>
        <w:t>(montowany z modułem w ciężkich warunkach odczytu: głębokie zalane wodą studnie)</w:t>
      </w:r>
    </w:p>
    <w:p w:rsidR="0093360E" w:rsidRDefault="003C0B53" w:rsidP="003C0B53">
      <w:pPr>
        <w:pStyle w:val="Bezodstpw"/>
        <w:ind w:left="709" w:hanging="141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3360E" w:rsidRPr="002250C4">
        <w:rPr>
          <w:rFonts w:ascii="Tahoma" w:hAnsi="Tahoma" w:cs="Tahoma"/>
        </w:rPr>
        <w:t>charakteryz</w:t>
      </w:r>
      <w:r>
        <w:rPr>
          <w:rFonts w:ascii="Tahoma" w:hAnsi="Tahoma" w:cs="Tahoma"/>
        </w:rPr>
        <w:t>ują</w:t>
      </w:r>
      <w:r w:rsidR="0093360E" w:rsidRPr="002250C4">
        <w:rPr>
          <w:rFonts w:ascii="Tahoma" w:hAnsi="Tahoma" w:cs="Tahoma"/>
        </w:rPr>
        <w:t xml:space="preserve"> się transmisją radiową w paśmie częstotliwości 868 MHz</w:t>
      </w:r>
    </w:p>
    <w:p w:rsidR="0093360E" w:rsidRDefault="003C0B53" w:rsidP="003C0B53">
      <w:pPr>
        <w:pStyle w:val="Bezodstpw"/>
        <w:ind w:left="709" w:hanging="141"/>
        <w:rPr>
          <w:rFonts w:ascii="Tahoma" w:hAnsi="Tahoma" w:cs="Tahoma"/>
        </w:rPr>
      </w:pPr>
      <w:r>
        <w:rPr>
          <w:rFonts w:ascii="Tahoma" w:hAnsi="Tahoma" w:cs="Tahoma"/>
        </w:rPr>
        <w:t xml:space="preserve">- mają </w:t>
      </w:r>
      <w:r w:rsidR="0093360E" w:rsidRPr="002250C4">
        <w:rPr>
          <w:rFonts w:ascii="Tahoma" w:hAnsi="Tahoma" w:cs="Tahoma"/>
        </w:rPr>
        <w:t>możliwość przeprogramowania w przypadku zmiany wodomierza,</w:t>
      </w:r>
    </w:p>
    <w:p w:rsidR="0093360E" w:rsidRDefault="003C0B53" w:rsidP="003C0B53">
      <w:pPr>
        <w:pStyle w:val="Bezodstpw"/>
        <w:ind w:left="709" w:hanging="141"/>
        <w:rPr>
          <w:rFonts w:ascii="Tahoma" w:hAnsi="Tahoma" w:cs="Tahoma"/>
        </w:rPr>
      </w:pPr>
      <w:r>
        <w:rPr>
          <w:rFonts w:ascii="Tahoma" w:hAnsi="Tahoma" w:cs="Tahoma"/>
        </w:rPr>
        <w:t xml:space="preserve">- mają zakres pracy </w:t>
      </w:r>
      <w:r w:rsidR="0093360E" w:rsidRPr="002250C4">
        <w:rPr>
          <w:rFonts w:ascii="Tahoma" w:hAnsi="Tahoma" w:cs="Tahoma"/>
        </w:rPr>
        <w:t>w temperaturach od -15°C do 50°C</w:t>
      </w:r>
    </w:p>
    <w:p w:rsidR="0093360E" w:rsidRDefault="003C0B53" w:rsidP="003C0B53">
      <w:pPr>
        <w:pStyle w:val="Bezodstpw"/>
        <w:ind w:left="709" w:hanging="141"/>
        <w:rPr>
          <w:rFonts w:ascii="Tahoma" w:hAnsi="Tahoma" w:cs="Tahoma"/>
        </w:rPr>
      </w:pPr>
      <w:r>
        <w:rPr>
          <w:rFonts w:ascii="Tahoma" w:hAnsi="Tahoma" w:cs="Tahoma"/>
        </w:rPr>
        <w:t xml:space="preserve">- posiadają </w:t>
      </w:r>
      <w:r w:rsidR="0093360E" w:rsidRPr="002250C4">
        <w:rPr>
          <w:rFonts w:ascii="Tahoma" w:hAnsi="Tahoma" w:cs="Tahoma"/>
        </w:rPr>
        <w:t xml:space="preserve">certyfikat CE, </w:t>
      </w:r>
    </w:p>
    <w:p w:rsidR="0093360E" w:rsidRPr="002250C4" w:rsidRDefault="003C0B53" w:rsidP="003C0B53">
      <w:pPr>
        <w:pStyle w:val="Bezodstpw"/>
        <w:ind w:left="709" w:hanging="141"/>
        <w:rPr>
          <w:rFonts w:ascii="Tahoma" w:hAnsi="Tahoma" w:cs="Tahoma"/>
        </w:rPr>
      </w:pPr>
      <w:r>
        <w:rPr>
          <w:rFonts w:ascii="Tahoma" w:hAnsi="Tahoma" w:cs="Tahoma"/>
        </w:rPr>
        <w:t xml:space="preserve">- posiadają możliwość wcześniejszego /przed dostawą/ zaprogramowania </w:t>
      </w:r>
      <w:r w:rsidR="0093360E" w:rsidRPr="002250C4">
        <w:rPr>
          <w:rFonts w:ascii="Tahoma" w:hAnsi="Tahoma" w:cs="Tahoma"/>
        </w:rPr>
        <w:t>ustalonych i przekazanych przez Zamawiającego profili</w:t>
      </w:r>
      <w:r>
        <w:rPr>
          <w:rFonts w:ascii="Tahoma" w:hAnsi="Tahoma" w:cs="Tahoma"/>
        </w:rPr>
        <w:t xml:space="preserve"> ich działania</w:t>
      </w:r>
      <w:r w:rsidR="0093360E" w:rsidRPr="002250C4">
        <w:rPr>
          <w:rFonts w:ascii="Tahoma" w:hAnsi="Tahoma" w:cs="Tahoma"/>
        </w:rPr>
        <w:t>.</w:t>
      </w:r>
    </w:p>
    <w:p w:rsidR="0093360E" w:rsidRPr="002250C4" w:rsidRDefault="0093360E" w:rsidP="0093360E">
      <w:pPr>
        <w:pStyle w:val="Bezodstpw"/>
        <w:jc w:val="both"/>
        <w:rPr>
          <w:rFonts w:ascii="Tahoma" w:hAnsi="Tahoma" w:cs="Tahoma"/>
        </w:rPr>
      </w:pPr>
    </w:p>
    <w:p w:rsidR="009F2086" w:rsidRPr="008606A3" w:rsidRDefault="003C0B53" w:rsidP="00967C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2</w:t>
      </w:r>
      <w:r w:rsidR="009F2086" w:rsidRPr="008606A3">
        <w:rPr>
          <w:rFonts w:ascii="Tahoma" w:eastAsia="Times New Roman" w:hAnsi="Tahoma" w:cs="Tahoma"/>
          <w:szCs w:val="24"/>
          <w:lang w:eastAsia="pl-PL"/>
        </w:rPr>
        <w:t xml:space="preserve">. </w:t>
      </w:r>
      <w:r w:rsidR="008606A3"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="009F2086" w:rsidRPr="008606A3">
        <w:rPr>
          <w:rFonts w:ascii="Tahoma" w:eastAsia="Times New Roman" w:hAnsi="Tahoma" w:cs="Tahoma"/>
          <w:szCs w:val="24"/>
          <w:lang w:eastAsia="pl-PL"/>
        </w:rPr>
        <w:t>W sprawach związanych z realizacją niniejszej umowy Zamawiający będzie się</w:t>
      </w:r>
    </w:p>
    <w:p w:rsidR="009F2086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kontaktował z przedstawicielami Wykonaw</w:t>
      </w:r>
      <w:r w:rsidR="00077C37">
        <w:rPr>
          <w:rFonts w:ascii="Tahoma" w:eastAsia="Times New Roman" w:hAnsi="Tahoma" w:cs="Tahoma"/>
          <w:szCs w:val="24"/>
          <w:lang w:eastAsia="pl-PL"/>
        </w:rPr>
        <w:t>cy: ...................</w:t>
      </w:r>
      <w:r w:rsidRPr="00F766E1">
        <w:rPr>
          <w:rFonts w:ascii="Tahoma" w:eastAsia="Times New Roman" w:hAnsi="Tahoma" w:cs="Tahoma"/>
          <w:szCs w:val="24"/>
          <w:lang w:eastAsia="pl-PL"/>
        </w:rPr>
        <w:t>– nr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tel..............................</w:t>
      </w:r>
    </w:p>
    <w:p w:rsidR="00077C37" w:rsidRDefault="00077C37" w:rsidP="00077C37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Default="009F2086" w:rsidP="00077C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3</w:t>
      </w:r>
    </w:p>
    <w:p w:rsidR="009F2086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Wykonawca, na swój koszt i ryzyko, dostarczy zamówione przez Zamawiającego ilości</w:t>
      </w:r>
      <w:r w:rsidR="003C0B53" w:rsidRPr="003C0B53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3C0B53" w:rsidRPr="0093360E">
        <w:rPr>
          <w:rFonts w:ascii="Tahoma" w:eastAsia="Times New Roman" w:hAnsi="Tahoma" w:cs="Tahoma"/>
          <w:szCs w:val="24"/>
          <w:lang w:eastAsia="pl-PL"/>
        </w:rPr>
        <w:t>nakładek /modułów radiowych/ do zdalnego /radiowego/ odczytu wskazań wodomierzy</w:t>
      </w:r>
      <w:r w:rsidRPr="00077C37">
        <w:rPr>
          <w:rFonts w:ascii="Tahoma" w:eastAsia="Times New Roman" w:hAnsi="Tahoma" w:cs="Tahoma"/>
          <w:szCs w:val="24"/>
          <w:lang w:eastAsia="pl-PL"/>
        </w:rPr>
        <w:t>, własn</w:t>
      </w:r>
      <w:r w:rsidR="003C0B53">
        <w:rPr>
          <w:rFonts w:ascii="Tahoma" w:eastAsia="Times New Roman" w:hAnsi="Tahoma" w:cs="Tahoma"/>
          <w:szCs w:val="24"/>
          <w:lang w:eastAsia="pl-PL"/>
        </w:rPr>
        <w:t xml:space="preserve">ym lub wynajętym transportem, pod adres siedziby 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 Zamawiającego</w:t>
      </w:r>
      <w:r w:rsidR="003C0B53">
        <w:rPr>
          <w:rFonts w:ascii="Tahoma" w:eastAsia="Times New Roman" w:hAnsi="Tahoma" w:cs="Tahoma"/>
          <w:szCs w:val="24"/>
          <w:lang w:eastAsia="pl-PL"/>
        </w:rPr>
        <w:t xml:space="preserve"> tj. </w:t>
      </w:r>
      <w:r w:rsidR="00077C37">
        <w:rPr>
          <w:rFonts w:ascii="Tahoma" w:eastAsia="Times New Roman" w:hAnsi="Tahoma" w:cs="Tahoma"/>
          <w:szCs w:val="24"/>
          <w:lang w:eastAsia="pl-PL"/>
        </w:rPr>
        <w:t>47-420 Kuźnia Raciborska ul</w:t>
      </w:r>
      <w:r w:rsidRPr="00077C37">
        <w:rPr>
          <w:rFonts w:ascii="Tahoma" w:eastAsia="Times New Roman" w:hAnsi="Tahoma" w:cs="Tahoma"/>
          <w:szCs w:val="24"/>
          <w:lang w:eastAsia="pl-PL"/>
        </w:rPr>
        <w:t>. K</w:t>
      </w:r>
      <w:r w:rsidR="00077C37">
        <w:rPr>
          <w:rFonts w:ascii="Tahoma" w:eastAsia="Times New Roman" w:hAnsi="Tahoma" w:cs="Tahoma"/>
          <w:szCs w:val="24"/>
          <w:lang w:eastAsia="pl-PL"/>
        </w:rPr>
        <w:t>lasztorna 45</w:t>
      </w:r>
      <w:r w:rsidRPr="00077C37">
        <w:rPr>
          <w:rFonts w:ascii="Tahoma" w:eastAsia="Times New Roman" w:hAnsi="Tahoma" w:cs="Tahoma"/>
          <w:szCs w:val="24"/>
          <w:lang w:eastAsia="pl-PL"/>
        </w:rPr>
        <w:t>, w dniach od poniedziałku do piątku w godzinach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967C72">
        <w:rPr>
          <w:rFonts w:ascii="Tahoma" w:eastAsia="Times New Roman" w:hAnsi="Tahoma" w:cs="Tahoma"/>
          <w:szCs w:val="24"/>
          <w:lang w:eastAsia="pl-PL"/>
        </w:rPr>
        <w:t>od 7:00 do 15:0</w:t>
      </w:r>
      <w:r w:rsidRPr="00077C37">
        <w:rPr>
          <w:rFonts w:ascii="Tahoma" w:eastAsia="Times New Roman" w:hAnsi="Tahoma" w:cs="Tahoma"/>
          <w:szCs w:val="24"/>
          <w:lang w:eastAsia="pl-PL"/>
        </w:rPr>
        <w:t>0.</w:t>
      </w:r>
    </w:p>
    <w:p w:rsidR="003C0B53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Wyko</w:t>
      </w:r>
      <w:r w:rsidR="003C0B53" w:rsidRPr="003C0B53">
        <w:rPr>
          <w:rFonts w:ascii="Tahoma" w:eastAsia="Times New Roman" w:hAnsi="Tahoma" w:cs="Tahoma"/>
          <w:szCs w:val="24"/>
          <w:lang w:eastAsia="pl-PL"/>
        </w:rPr>
        <w:t>nawca zobowiązuje się dołączyć</w:t>
      </w:r>
      <w:r w:rsidRPr="003C0B53">
        <w:rPr>
          <w:rFonts w:ascii="Tahoma" w:eastAsia="Times New Roman" w:hAnsi="Tahoma" w:cs="Tahoma"/>
          <w:szCs w:val="24"/>
          <w:lang w:eastAsia="pl-PL"/>
        </w:rPr>
        <w:t xml:space="preserve"> do każdej</w:t>
      </w:r>
      <w:r w:rsidR="003C0B53" w:rsidRPr="003C0B53">
        <w:rPr>
          <w:rFonts w:ascii="Tahoma" w:eastAsia="Times New Roman" w:hAnsi="Tahoma" w:cs="Tahoma"/>
          <w:szCs w:val="24"/>
          <w:lang w:eastAsia="pl-PL"/>
        </w:rPr>
        <w:t xml:space="preserve"> partii</w:t>
      </w:r>
      <w:r w:rsidRPr="003C0B53">
        <w:rPr>
          <w:rFonts w:ascii="Tahoma" w:eastAsia="Times New Roman" w:hAnsi="Tahoma" w:cs="Tahoma"/>
          <w:szCs w:val="24"/>
          <w:lang w:eastAsia="pl-PL"/>
        </w:rPr>
        <w:t xml:space="preserve"> dostawy, komplet niezbędnych dokumentów dotyczących </w:t>
      </w:r>
      <w:r w:rsidR="003C0B53" w:rsidRPr="003C0B53">
        <w:rPr>
          <w:rFonts w:ascii="Tahoma" w:eastAsia="Times New Roman" w:hAnsi="Tahoma" w:cs="Tahoma"/>
          <w:szCs w:val="24"/>
          <w:lang w:eastAsia="pl-PL"/>
        </w:rPr>
        <w:t>przedmiotu zamówienia</w:t>
      </w:r>
      <w:r w:rsidR="003C0B53">
        <w:rPr>
          <w:rFonts w:ascii="Tahoma" w:eastAsia="Times New Roman" w:hAnsi="Tahoma" w:cs="Tahoma"/>
          <w:szCs w:val="24"/>
          <w:lang w:eastAsia="pl-PL"/>
        </w:rPr>
        <w:t xml:space="preserve"> w szczególności aprobat technicznych, dokumentu potwierdzającego</w:t>
      </w:r>
      <w:r w:rsidR="003C0B53" w:rsidRPr="003C0B53">
        <w:rPr>
          <w:rFonts w:ascii="Tahoma" w:hAnsi="Tahoma" w:cs="Tahoma"/>
        </w:rPr>
        <w:t xml:space="preserve"> </w:t>
      </w:r>
      <w:r w:rsidR="003C0B53">
        <w:rPr>
          <w:rFonts w:ascii="Tahoma" w:hAnsi="Tahoma" w:cs="Tahoma"/>
        </w:rPr>
        <w:t xml:space="preserve">posiadanie </w:t>
      </w:r>
      <w:r w:rsidR="003C0B53" w:rsidRPr="002250C4">
        <w:rPr>
          <w:rFonts w:ascii="Tahoma" w:hAnsi="Tahoma" w:cs="Tahoma"/>
        </w:rPr>
        <w:t>certyfikat</w:t>
      </w:r>
      <w:r w:rsidR="003C0B53">
        <w:rPr>
          <w:rFonts w:ascii="Tahoma" w:hAnsi="Tahoma" w:cs="Tahoma"/>
        </w:rPr>
        <w:t>u</w:t>
      </w:r>
      <w:r w:rsidR="003C0B53" w:rsidRPr="002250C4">
        <w:rPr>
          <w:rFonts w:ascii="Tahoma" w:hAnsi="Tahoma" w:cs="Tahoma"/>
        </w:rPr>
        <w:t xml:space="preserve"> CE</w:t>
      </w:r>
      <w:r w:rsidR="003C0B53">
        <w:rPr>
          <w:rFonts w:ascii="Tahoma" w:eastAsia="Times New Roman" w:hAnsi="Tahoma" w:cs="Tahoma"/>
          <w:szCs w:val="24"/>
          <w:lang w:eastAsia="pl-PL"/>
        </w:rPr>
        <w:t>.</w:t>
      </w:r>
      <w:r w:rsidR="004D4579" w:rsidRPr="003C0B53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3C0B53" w:rsidRDefault="003C0B53" w:rsidP="003C0B53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3C0B53" w:rsidRPr="003C0B53" w:rsidRDefault="003C0B53" w:rsidP="003C0B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4</w:t>
      </w:r>
    </w:p>
    <w:p w:rsidR="003C0B53" w:rsidRPr="003C0B53" w:rsidRDefault="003C0B53" w:rsidP="003C0B53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 xml:space="preserve">Strony ustalają ostateczny termin realizacji umowy na dzień </w:t>
      </w:r>
      <w:r w:rsidRPr="003C0B53">
        <w:rPr>
          <w:rFonts w:ascii="Tahoma" w:eastAsia="Times New Roman" w:hAnsi="Tahoma" w:cs="Tahoma"/>
          <w:b/>
          <w:szCs w:val="24"/>
          <w:lang w:eastAsia="pl-PL"/>
        </w:rPr>
        <w:t>29 maja 2015r.</w:t>
      </w:r>
    </w:p>
    <w:p w:rsidR="003C0B53" w:rsidRDefault="003C0B53" w:rsidP="00BB051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3C0B53" w:rsidRPr="003C0B53" w:rsidRDefault="003C0B53" w:rsidP="003C0B53">
      <w:pPr>
        <w:pStyle w:val="Lista3"/>
        <w:ind w:left="0" w:firstLine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§ 5</w:t>
      </w:r>
    </w:p>
    <w:p w:rsidR="003C0B53" w:rsidRPr="003C0B53" w:rsidRDefault="003C0B53" w:rsidP="003C0B53">
      <w:pPr>
        <w:numPr>
          <w:ilvl w:val="4"/>
          <w:numId w:val="30"/>
        </w:numPr>
        <w:tabs>
          <w:tab w:val="clear" w:pos="3600"/>
          <w:tab w:val="num" w:pos="540"/>
        </w:tabs>
        <w:overflowPunct w:val="0"/>
        <w:autoSpaceDE w:val="0"/>
        <w:autoSpaceDN w:val="0"/>
        <w:adjustRightInd w:val="0"/>
        <w:spacing w:after="0" w:line="264" w:lineRule="auto"/>
        <w:ind w:left="540"/>
        <w:jc w:val="both"/>
        <w:textAlignment w:val="baseline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Strony usta</w:t>
      </w:r>
      <w:r>
        <w:rPr>
          <w:rFonts w:ascii="Tahoma" w:eastAsia="Times New Roman" w:hAnsi="Tahoma" w:cs="Tahoma"/>
          <w:szCs w:val="24"/>
          <w:lang w:eastAsia="pl-PL"/>
        </w:rPr>
        <w:t>lają wynagrodzenie za zrealizowanie przedmiotu zamówienia zgodne z przedstawioną ofertą.</w:t>
      </w:r>
    </w:p>
    <w:p w:rsidR="003C0B53" w:rsidRPr="003C0B53" w:rsidRDefault="003C0B53" w:rsidP="003C0B53">
      <w:pPr>
        <w:tabs>
          <w:tab w:val="num" w:pos="851"/>
          <w:tab w:val="num" w:pos="1117"/>
        </w:tabs>
        <w:ind w:left="567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 xml:space="preserve">Wynagrodzenie Wykonawcy jest wynagrodzeniem ryczałtowym, ogółem wartość zamówienia – robót przewidzianych do realizacji określa się na kwotę: </w:t>
      </w:r>
    </w:p>
    <w:p w:rsidR="003C0B53" w:rsidRPr="003C0B53" w:rsidRDefault="003C0B53" w:rsidP="003C0B53">
      <w:pPr>
        <w:tabs>
          <w:tab w:val="num" w:pos="851"/>
          <w:tab w:val="num" w:pos="1117"/>
        </w:tabs>
        <w:ind w:left="567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........</w:t>
      </w:r>
      <w:r>
        <w:rPr>
          <w:rFonts w:ascii="Tahoma" w:eastAsia="Times New Roman" w:hAnsi="Tahoma" w:cs="Tahoma"/>
          <w:szCs w:val="24"/>
          <w:lang w:eastAsia="pl-PL"/>
        </w:rPr>
        <w:t>.............</w:t>
      </w:r>
      <w:r w:rsidRPr="003C0B53">
        <w:rPr>
          <w:rFonts w:ascii="Tahoma" w:eastAsia="Times New Roman" w:hAnsi="Tahoma" w:cs="Tahoma"/>
          <w:szCs w:val="24"/>
          <w:lang w:eastAsia="pl-PL"/>
        </w:rPr>
        <w:t>.............. PLN netto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3C0B53">
        <w:rPr>
          <w:rFonts w:ascii="Tahoma" w:eastAsia="Times New Roman" w:hAnsi="Tahoma" w:cs="Tahoma"/>
          <w:szCs w:val="24"/>
          <w:lang w:eastAsia="pl-PL"/>
        </w:rPr>
        <w:t>słownie....................................................................................................................</w:t>
      </w:r>
    </w:p>
    <w:p w:rsidR="003C0B53" w:rsidRPr="003C0B53" w:rsidRDefault="003C0B53" w:rsidP="003C0B53">
      <w:pPr>
        <w:tabs>
          <w:tab w:val="num" w:pos="851"/>
          <w:tab w:val="num" w:pos="1117"/>
        </w:tabs>
        <w:ind w:left="567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podatek VAT (23%) :......................................... PLN</w:t>
      </w:r>
    </w:p>
    <w:p w:rsidR="003C0B53" w:rsidRPr="003C0B53" w:rsidRDefault="003C0B53" w:rsidP="003C0B53">
      <w:pPr>
        <w:tabs>
          <w:tab w:val="num" w:pos="851"/>
          <w:tab w:val="num" w:pos="1117"/>
        </w:tabs>
        <w:ind w:left="567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słownie....................................................................................................................</w:t>
      </w:r>
    </w:p>
    <w:p w:rsidR="003C0B53" w:rsidRPr="003C0B53" w:rsidRDefault="003C0B53" w:rsidP="003C0B53">
      <w:pPr>
        <w:tabs>
          <w:tab w:val="num" w:pos="851"/>
          <w:tab w:val="num" w:pos="1117"/>
        </w:tabs>
        <w:ind w:left="567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..................................... PLN brutto</w:t>
      </w:r>
    </w:p>
    <w:p w:rsidR="003C0B53" w:rsidRPr="003C0B53" w:rsidRDefault="003C0B53" w:rsidP="003C0B53">
      <w:pPr>
        <w:tabs>
          <w:tab w:val="num" w:pos="851"/>
          <w:tab w:val="num" w:pos="1117"/>
        </w:tabs>
        <w:ind w:left="567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słownie....................................................................................................................</w:t>
      </w:r>
    </w:p>
    <w:p w:rsidR="003C0B53" w:rsidRPr="003C0B53" w:rsidRDefault="003C0B53" w:rsidP="003C0B53">
      <w:pPr>
        <w:numPr>
          <w:ilvl w:val="3"/>
          <w:numId w:val="30"/>
        </w:numPr>
        <w:tabs>
          <w:tab w:val="clear" w:pos="2880"/>
          <w:tab w:val="num" w:pos="567"/>
        </w:tabs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 xml:space="preserve">Wynagrodzenie ryczałtowe, określone w ust. 1 odpowiada zakresowi </w:t>
      </w:r>
      <w:r>
        <w:rPr>
          <w:rFonts w:ascii="Tahoma" w:eastAsia="Times New Roman" w:hAnsi="Tahoma" w:cs="Tahoma"/>
          <w:szCs w:val="24"/>
          <w:lang w:eastAsia="pl-PL"/>
        </w:rPr>
        <w:t>dostaw stanowiącego przedmiot zamówienia</w:t>
      </w:r>
      <w:r w:rsidRPr="003C0B53">
        <w:rPr>
          <w:rFonts w:ascii="Tahoma" w:eastAsia="Times New Roman" w:hAnsi="Tahoma" w:cs="Tahoma"/>
          <w:szCs w:val="24"/>
          <w:lang w:eastAsia="pl-PL"/>
        </w:rPr>
        <w:t xml:space="preserve"> Zawiera ono ponadto nas</w:t>
      </w:r>
      <w:r>
        <w:rPr>
          <w:rFonts w:ascii="Tahoma" w:eastAsia="Times New Roman" w:hAnsi="Tahoma" w:cs="Tahoma"/>
          <w:szCs w:val="24"/>
          <w:lang w:eastAsia="pl-PL"/>
        </w:rPr>
        <w:t>tępujące koszty: wszelkich prac</w:t>
      </w:r>
      <w:r w:rsidRPr="003C0B53">
        <w:rPr>
          <w:rFonts w:ascii="Tahoma" w:eastAsia="Times New Roman" w:hAnsi="Tahoma" w:cs="Tahoma"/>
          <w:szCs w:val="24"/>
          <w:lang w:eastAsia="pl-PL"/>
        </w:rPr>
        <w:t xml:space="preserve"> przygotowawczych,</w:t>
      </w:r>
      <w:r>
        <w:rPr>
          <w:rFonts w:ascii="Tahoma" w:eastAsia="Times New Roman" w:hAnsi="Tahoma" w:cs="Tahoma"/>
          <w:szCs w:val="24"/>
          <w:lang w:eastAsia="pl-PL"/>
        </w:rPr>
        <w:t xml:space="preserve"> dostawy przedmiotu zamówienia</w:t>
      </w:r>
      <w:r w:rsidRPr="003C0B53">
        <w:rPr>
          <w:rFonts w:ascii="Tahoma" w:eastAsia="Times New Roman" w:hAnsi="Tahoma" w:cs="Tahoma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Cs w:val="24"/>
          <w:lang w:eastAsia="pl-PL"/>
        </w:rPr>
        <w:t xml:space="preserve">pod adres siedziby 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 Zamawiającego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3C0B53">
        <w:rPr>
          <w:rFonts w:ascii="Tahoma" w:eastAsia="Times New Roman" w:hAnsi="Tahoma" w:cs="Tahoma"/>
          <w:szCs w:val="24"/>
          <w:lang w:eastAsia="pl-PL"/>
        </w:rPr>
        <w:t xml:space="preserve"> oraz inne koszty wynikające z umowy</w:t>
      </w:r>
      <w:r>
        <w:rPr>
          <w:rFonts w:ascii="Tahoma" w:eastAsia="Times New Roman" w:hAnsi="Tahoma" w:cs="Tahoma"/>
          <w:szCs w:val="24"/>
          <w:lang w:eastAsia="pl-PL"/>
        </w:rPr>
        <w:t>.</w:t>
      </w:r>
    </w:p>
    <w:p w:rsidR="003C0B53" w:rsidRPr="003C0B53" w:rsidRDefault="003C0B53" w:rsidP="003C0B53">
      <w:pPr>
        <w:numPr>
          <w:ilvl w:val="3"/>
          <w:numId w:val="30"/>
        </w:numPr>
        <w:tabs>
          <w:tab w:val="clear" w:pos="2880"/>
          <w:tab w:val="num" w:pos="540"/>
        </w:tabs>
        <w:spacing w:after="0" w:line="240" w:lineRule="auto"/>
        <w:ind w:left="540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 xml:space="preserve">Zmiana stawki podatku od towaru i usług (VAT) w trakcie trwania umowy prowadzi do podwyższenia kwoty brutto o kwotę stanowiąca różnicę między wysokością podatku VAT dotychczas obowiązującego a wysokością tegoż podatku w wersji zmienionej.  </w:t>
      </w:r>
    </w:p>
    <w:p w:rsidR="003C0B53" w:rsidRPr="003C0B53" w:rsidRDefault="003C0B53" w:rsidP="003C0B53">
      <w:pPr>
        <w:numPr>
          <w:ilvl w:val="3"/>
          <w:numId w:val="30"/>
        </w:numPr>
        <w:tabs>
          <w:tab w:val="clear" w:pos="2880"/>
          <w:tab w:val="num" w:pos="540"/>
        </w:tabs>
        <w:spacing w:after="0" w:line="240" w:lineRule="auto"/>
        <w:ind w:left="540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Należności będą regulowane z konta Zamawiającego na konto Wykonawcy: nr. ………………………………………………………………………………………………………………. prowadzone w banku …………………………………………………………………………………………………</w:t>
      </w:r>
    </w:p>
    <w:p w:rsidR="003C0B53" w:rsidRDefault="003C0B53" w:rsidP="003C0B53">
      <w:pPr>
        <w:pStyle w:val="Lista4"/>
        <w:ind w:left="0" w:firstLine="0"/>
        <w:jc w:val="center"/>
        <w:rPr>
          <w:rFonts w:ascii="Tahoma" w:hAnsi="Tahoma"/>
          <w:sz w:val="22"/>
        </w:rPr>
      </w:pPr>
    </w:p>
    <w:p w:rsidR="003C0B53" w:rsidRDefault="003C0B53" w:rsidP="003C0B53">
      <w:pPr>
        <w:pStyle w:val="Lista4"/>
        <w:ind w:left="0" w:firstLine="0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§ 6</w:t>
      </w:r>
    </w:p>
    <w:p w:rsidR="003C0B53" w:rsidRPr="003C0B53" w:rsidRDefault="003C0B53" w:rsidP="003C0B53">
      <w:pPr>
        <w:pStyle w:val="Tekstpodstawowy210"/>
        <w:numPr>
          <w:ilvl w:val="0"/>
          <w:numId w:val="31"/>
        </w:numPr>
        <w:tabs>
          <w:tab w:val="clear" w:pos="985"/>
          <w:tab w:val="num" w:pos="567"/>
        </w:tabs>
        <w:ind w:left="567" w:hanging="567"/>
        <w:jc w:val="both"/>
        <w:rPr>
          <w:rFonts w:ascii="Tahoma" w:hAnsi="Tahoma"/>
          <w:bCs/>
          <w:color w:val="000000"/>
          <w:szCs w:val="24"/>
        </w:rPr>
      </w:pPr>
      <w:r w:rsidRPr="003C0B53">
        <w:rPr>
          <w:rFonts w:ascii="Tahoma" w:hAnsi="Tahoma"/>
          <w:bCs/>
          <w:color w:val="000000"/>
          <w:szCs w:val="24"/>
        </w:rPr>
        <w:t>Rozliczenie za przedmiot umowy nastąpi jednorazowo fakturą końcową wystawioną po dostawie i podpisaniu protokołu odbioru przedmiotu zamówienia przez przedstawiciela Zamawiającego i Wykonawcy.</w:t>
      </w:r>
    </w:p>
    <w:p w:rsidR="003C0B53" w:rsidRPr="0090336F" w:rsidRDefault="003C0B53" w:rsidP="003C0B53">
      <w:pPr>
        <w:pStyle w:val="Tekstpodstawowy210"/>
        <w:numPr>
          <w:ilvl w:val="0"/>
          <w:numId w:val="31"/>
        </w:numPr>
        <w:tabs>
          <w:tab w:val="clear" w:pos="985"/>
          <w:tab w:val="num" w:pos="567"/>
        </w:tabs>
        <w:ind w:left="567" w:hanging="567"/>
        <w:jc w:val="both"/>
        <w:rPr>
          <w:rFonts w:ascii="Tahoma" w:hAnsi="Tahoma"/>
          <w:bCs/>
          <w:color w:val="000000"/>
          <w:szCs w:val="24"/>
        </w:rPr>
      </w:pPr>
      <w:r w:rsidRPr="0090336F">
        <w:rPr>
          <w:rFonts w:ascii="Tahoma" w:hAnsi="Tahoma"/>
          <w:bCs/>
          <w:color w:val="000000"/>
          <w:szCs w:val="24"/>
        </w:rPr>
        <w:t>Wraz z</w:t>
      </w:r>
      <w:r>
        <w:rPr>
          <w:rFonts w:ascii="Tahoma" w:hAnsi="Tahoma"/>
          <w:bCs/>
          <w:color w:val="000000"/>
          <w:szCs w:val="24"/>
        </w:rPr>
        <w:t xml:space="preserve"> fakturą, o której mowa w ust. 1</w:t>
      </w:r>
      <w:r w:rsidRPr="0090336F">
        <w:rPr>
          <w:rFonts w:ascii="Tahoma" w:hAnsi="Tahoma"/>
          <w:bCs/>
          <w:color w:val="000000"/>
          <w:szCs w:val="24"/>
        </w:rPr>
        <w:t xml:space="preserve"> Wykonawca zobowiązany jest doręczyć Zamawiającemu:</w:t>
      </w:r>
    </w:p>
    <w:p w:rsidR="003C0B53" w:rsidRPr="0090336F" w:rsidRDefault="003C0B53" w:rsidP="003C0B53">
      <w:pPr>
        <w:pStyle w:val="Tekstpodstawowy210"/>
        <w:ind w:left="567"/>
        <w:jc w:val="both"/>
        <w:rPr>
          <w:rFonts w:ascii="Tahoma" w:hAnsi="Tahoma"/>
          <w:bCs/>
          <w:color w:val="000000"/>
          <w:szCs w:val="24"/>
        </w:rPr>
      </w:pPr>
      <w:r>
        <w:rPr>
          <w:rFonts w:ascii="Tahoma" w:hAnsi="Tahoma"/>
          <w:bCs/>
          <w:color w:val="000000"/>
          <w:szCs w:val="24"/>
        </w:rPr>
        <w:lastRenderedPageBreak/>
        <w:t xml:space="preserve">- </w:t>
      </w:r>
      <w:r w:rsidRPr="0090336F">
        <w:rPr>
          <w:rFonts w:ascii="Tahoma" w:hAnsi="Tahoma"/>
          <w:bCs/>
          <w:color w:val="000000"/>
          <w:szCs w:val="24"/>
        </w:rPr>
        <w:t>oświadczenie w formie pisemnej pod rygorem bezskuteczności, z którego wynika, że roszczenia Podwykonawców lub/i dalszych Podwykonawców o wynagrodzenie należne                       w związku z realizacją ninie</w:t>
      </w:r>
      <w:r>
        <w:rPr>
          <w:rFonts w:ascii="Tahoma" w:hAnsi="Tahoma"/>
          <w:bCs/>
          <w:color w:val="000000"/>
          <w:szCs w:val="24"/>
        </w:rPr>
        <w:t xml:space="preserve">jszej umowy zostały zaspokojone – </w:t>
      </w:r>
      <w:r w:rsidRPr="003C0B53">
        <w:rPr>
          <w:rFonts w:ascii="Tahoma" w:hAnsi="Tahoma"/>
          <w:bCs/>
          <w:color w:val="000000"/>
          <w:szCs w:val="24"/>
          <w:u w:val="single"/>
        </w:rPr>
        <w:t>jeżeli dotyczy</w:t>
      </w:r>
    </w:p>
    <w:p w:rsidR="003C0B53" w:rsidRPr="0090336F" w:rsidRDefault="003C0B53" w:rsidP="003C0B53">
      <w:pPr>
        <w:pStyle w:val="Tekstpodstawowy210"/>
        <w:ind w:left="567"/>
        <w:jc w:val="both"/>
        <w:rPr>
          <w:rFonts w:ascii="Tahoma" w:hAnsi="Tahoma"/>
          <w:bCs/>
          <w:color w:val="000000"/>
          <w:szCs w:val="24"/>
        </w:rPr>
      </w:pPr>
      <w:r>
        <w:rPr>
          <w:rFonts w:ascii="Tahoma" w:hAnsi="Tahoma"/>
          <w:bCs/>
          <w:color w:val="000000"/>
          <w:szCs w:val="24"/>
        </w:rPr>
        <w:t xml:space="preserve">- </w:t>
      </w:r>
      <w:r w:rsidRPr="0090336F">
        <w:rPr>
          <w:rFonts w:ascii="Tahoma" w:hAnsi="Tahoma"/>
          <w:bCs/>
          <w:color w:val="000000"/>
          <w:szCs w:val="24"/>
        </w:rPr>
        <w:t>oświadczenie Podwykonawców lub dalszych Podwykonawców w formie pisemnej pod     rygorem bezskuteczności, o dokonaniu na ich rzecz zapłaty wynagrodzenia należnego               w związk</w:t>
      </w:r>
      <w:r>
        <w:rPr>
          <w:rFonts w:ascii="Tahoma" w:hAnsi="Tahoma"/>
          <w:bCs/>
          <w:color w:val="000000"/>
          <w:szCs w:val="24"/>
        </w:rPr>
        <w:t>u z realizacją niniejszej umowy</w:t>
      </w:r>
      <w:r w:rsidRPr="0090336F">
        <w:rPr>
          <w:rFonts w:ascii="Tahoma" w:hAnsi="Tahoma"/>
          <w:bCs/>
          <w:color w:val="000000"/>
          <w:szCs w:val="24"/>
        </w:rPr>
        <w:t xml:space="preserve"> </w:t>
      </w:r>
      <w:r>
        <w:rPr>
          <w:rFonts w:ascii="Tahoma" w:hAnsi="Tahoma"/>
          <w:bCs/>
          <w:color w:val="000000"/>
          <w:szCs w:val="24"/>
        </w:rPr>
        <w:t xml:space="preserve">– </w:t>
      </w:r>
      <w:r w:rsidRPr="003C0B53">
        <w:rPr>
          <w:rFonts w:ascii="Tahoma" w:hAnsi="Tahoma"/>
          <w:bCs/>
          <w:color w:val="000000"/>
          <w:szCs w:val="24"/>
          <w:u w:val="single"/>
        </w:rPr>
        <w:t>jeżeli dotyczy</w:t>
      </w:r>
    </w:p>
    <w:p w:rsidR="003C0B53" w:rsidRPr="0099295D" w:rsidRDefault="003C0B53" w:rsidP="003C0B53">
      <w:pPr>
        <w:pStyle w:val="Tekstpodstawowy21"/>
        <w:numPr>
          <w:ilvl w:val="0"/>
          <w:numId w:val="31"/>
        </w:numPr>
        <w:tabs>
          <w:tab w:val="clear" w:pos="985"/>
          <w:tab w:val="num" w:pos="567"/>
        </w:tabs>
        <w:ind w:left="567" w:hanging="567"/>
        <w:jc w:val="both"/>
        <w:rPr>
          <w:rFonts w:ascii="Tahoma" w:hAnsi="Tahoma"/>
          <w:bCs/>
          <w:szCs w:val="24"/>
        </w:rPr>
      </w:pPr>
      <w:r w:rsidRPr="00455FE1">
        <w:rPr>
          <w:rFonts w:ascii="Tahoma" w:hAnsi="Tahoma"/>
          <w:bCs/>
          <w:szCs w:val="24"/>
        </w:rPr>
        <w:t>Termin płatności faktur ustala się na 30 dzień od daty jej</w:t>
      </w:r>
      <w:r w:rsidRPr="0099295D">
        <w:rPr>
          <w:rFonts w:ascii="Tahoma" w:hAnsi="Tahoma"/>
          <w:bCs/>
          <w:szCs w:val="24"/>
        </w:rPr>
        <w:t xml:space="preserve"> otrzymania z dokumentacją rozliczeniową. Płatność nastąpi przelewem na konto Wykonawcy podane na fakturze. Za termin zapłaty ustala się dzień obciążenia rachunku Płatnika.</w:t>
      </w:r>
    </w:p>
    <w:p w:rsidR="00E04E15" w:rsidRDefault="00E04E1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BB0518" w:rsidRPr="00F766E1" w:rsidRDefault="00BB051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Pr="00460EFF" w:rsidRDefault="003C0B53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7</w:t>
      </w:r>
    </w:p>
    <w:p w:rsidR="009F2086" w:rsidRPr="00F766E1" w:rsidRDefault="009F2086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1. Zamawiający oświadcza, że jest płatnik</w:t>
      </w:r>
      <w:r w:rsidR="00E04E15">
        <w:rPr>
          <w:rFonts w:ascii="Tahoma" w:eastAsia="Times New Roman" w:hAnsi="Tahoma" w:cs="Tahoma"/>
          <w:szCs w:val="24"/>
          <w:lang w:eastAsia="pl-PL"/>
        </w:rPr>
        <w:t>iem podatku VAT i posiada NIP: 639-00-15-023</w:t>
      </w:r>
    </w:p>
    <w:p w:rsidR="009F2086" w:rsidRDefault="009F2086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2. Wykonawca oświadcza, że jest płatnikiem podatku VAT i posiada NIP : ......................</w:t>
      </w:r>
    </w:p>
    <w:p w:rsidR="00967C72" w:rsidRDefault="00967C72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DD69E4" w:rsidRPr="00DD69E4" w:rsidRDefault="003C0B53" w:rsidP="00DD69E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8</w:t>
      </w:r>
    </w:p>
    <w:p w:rsidR="00DD69E4" w:rsidRPr="00DD69E4" w:rsidRDefault="00DD69E4" w:rsidP="00DD69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D69E4">
        <w:rPr>
          <w:rFonts w:ascii="Tahoma" w:eastAsia="Times New Roman" w:hAnsi="Tahoma" w:cs="Tahoma"/>
          <w:szCs w:val="24"/>
          <w:lang w:eastAsia="pl-PL"/>
        </w:rPr>
        <w:t>Strony nie mogą przenieść wierzytelności wynikających z niniejszej umowy na osobę trzecią, bez pisemnej zgody drugiej strony.</w:t>
      </w:r>
    </w:p>
    <w:p w:rsidR="003C0B53" w:rsidRPr="003C0B53" w:rsidRDefault="003C0B53" w:rsidP="003C0B53">
      <w:pPr>
        <w:tabs>
          <w:tab w:val="num" w:pos="360"/>
          <w:tab w:val="left" w:pos="420"/>
        </w:tabs>
        <w:ind w:left="360" w:hanging="360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9</w:t>
      </w:r>
    </w:p>
    <w:p w:rsidR="003C0B53" w:rsidRPr="003C0B53" w:rsidRDefault="003C0B53" w:rsidP="003C0B53">
      <w:pPr>
        <w:numPr>
          <w:ilvl w:val="0"/>
          <w:numId w:val="32"/>
        </w:numPr>
        <w:tabs>
          <w:tab w:val="clear" w:pos="1117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 xml:space="preserve">Wykonawca udziela </w:t>
      </w:r>
      <w:r>
        <w:rPr>
          <w:rFonts w:ascii="Tahoma" w:eastAsia="Times New Roman" w:hAnsi="Tahoma" w:cs="Tahoma"/>
          <w:szCs w:val="24"/>
          <w:lang w:eastAsia="pl-PL"/>
        </w:rPr>
        <w:t>gwarancji i rękojmi na okres 24</w:t>
      </w:r>
      <w:r w:rsidRPr="003C0B53">
        <w:rPr>
          <w:rFonts w:ascii="Tahoma" w:eastAsia="Times New Roman" w:hAnsi="Tahoma" w:cs="Tahoma"/>
          <w:szCs w:val="24"/>
          <w:lang w:eastAsia="pl-PL"/>
        </w:rPr>
        <w:t xml:space="preserve"> miesięcy </w:t>
      </w:r>
      <w:r>
        <w:rPr>
          <w:rFonts w:ascii="Tahoma" w:eastAsia="Times New Roman" w:hAnsi="Tahoma" w:cs="Tahoma"/>
          <w:szCs w:val="24"/>
          <w:lang w:eastAsia="pl-PL"/>
        </w:rPr>
        <w:t>na dostarczone nakładki /moduł radiowy</w:t>
      </w:r>
      <w:r w:rsidRPr="0093360E">
        <w:rPr>
          <w:rFonts w:ascii="Tahoma" w:eastAsia="Times New Roman" w:hAnsi="Tahoma" w:cs="Tahoma"/>
          <w:szCs w:val="24"/>
          <w:lang w:eastAsia="pl-PL"/>
        </w:rPr>
        <w:t>/ do zdalnego /radiowego/ odczytu wskazań wodomierzy</w:t>
      </w:r>
      <w:r>
        <w:rPr>
          <w:rFonts w:ascii="Tahoma" w:eastAsia="Times New Roman" w:hAnsi="Tahoma" w:cs="Tahoma"/>
          <w:szCs w:val="24"/>
          <w:lang w:eastAsia="pl-PL"/>
        </w:rPr>
        <w:t xml:space="preserve"> oraz</w:t>
      </w:r>
      <w:r w:rsidRPr="003C0B53">
        <w:rPr>
          <w:rFonts w:ascii="Tahoma" w:hAnsi="Tahoma" w:cs="Tahoma"/>
        </w:rPr>
        <w:t xml:space="preserve"> </w:t>
      </w:r>
      <w:r w:rsidRPr="003C0B53">
        <w:rPr>
          <w:rFonts w:ascii="Tahoma" w:eastAsia="Times New Roman" w:hAnsi="Tahoma" w:cs="Tahoma"/>
          <w:szCs w:val="24"/>
          <w:lang w:eastAsia="pl-PL"/>
        </w:rPr>
        <w:t xml:space="preserve">udziela </w:t>
      </w:r>
      <w:r>
        <w:rPr>
          <w:rFonts w:ascii="Tahoma" w:eastAsia="Times New Roman" w:hAnsi="Tahoma" w:cs="Tahoma"/>
          <w:szCs w:val="24"/>
          <w:lang w:eastAsia="pl-PL"/>
        </w:rPr>
        <w:t xml:space="preserve">gwarancji i rękojmi na okres </w:t>
      </w:r>
      <w:r>
        <w:rPr>
          <w:rFonts w:ascii="Tahoma" w:hAnsi="Tahoma" w:cs="Tahoma"/>
        </w:rPr>
        <w:t>10 lat</w:t>
      </w:r>
      <w:r w:rsidRPr="003C0B53">
        <w:rPr>
          <w:rFonts w:ascii="Tahoma" w:hAnsi="Tahoma" w:cs="Tahoma"/>
        </w:rPr>
        <w:t xml:space="preserve"> na dzi</w:t>
      </w:r>
      <w:r>
        <w:rPr>
          <w:rFonts w:ascii="Tahoma" w:hAnsi="Tahoma" w:cs="Tahoma"/>
        </w:rPr>
        <w:t xml:space="preserve">ałanie baterii zasilającej nakładkę </w:t>
      </w:r>
      <w:r>
        <w:rPr>
          <w:rFonts w:ascii="Tahoma" w:eastAsia="Times New Roman" w:hAnsi="Tahoma" w:cs="Tahoma"/>
          <w:szCs w:val="24"/>
          <w:lang w:eastAsia="pl-PL"/>
        </w:rPr>
        <w:t>/moduł radiowy</w:t>
      </w:r>
      <w:r w:rsidRPr="0093360E">
        <w:rPr>
          <w:rFonts w:ascii="Tahoma" w:eastAsia="Times New Roman" w:hAnsi="Tahoma" w:cs="Tahoma"/>
          <w:szCs w:val="24"/>
          <w:lang w:eastAsia="pl-PL"/>
        </w:rPr>
        <w:t>/ do zdalnego /radiowego/ odczytu wskazań wodomierzy</w:t>
      </w:r>
      <w:r>
        <w:rPr>
          <w:rFonts w:ascii="Tahoma" w:eastAsia="Times New Roman" w:hAnsi="Tahoma" w:cs="Tahoma"/>
          <w:szCs w:val="24"/>
          <w:lang w:eastAsia="pl-PL"/>
        </w:rPr>
        <w:t>.</w:t>
      </w:r>
    </w:p>
    <w:p w:rsidR="003C0B53" w:rsidRPr="003C0B53" w:rsidRDefault="003C0B53" w:rsidP="003C0B53">
      <w:pPr>
        <w:numPr>
          <w:ilvl w:val="0"/>
          <w:numId w:val="32"/>
        </w:numPr>
        <w:tabs>
          <w:tab w:val="clear" w:pos="1117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Jeżeli na poszczególne urządzenia udzielona jest gwarancja producenta na okres dłuższy niż</w:t>
      </w:r>
      <w:r>
        <w:rPr>
          <w:rFonts w:ascii="Tahoma" w:eastAsia="Times New Roman" w:hAnsi="Tahoma" w:cs="Tahoma"/>
          <w:szCs w:val="24"/>
          <w:lang w:eastAsia="pl-PL"/>
        </w:rPr>
        <w:t xml:space="preserve"> wymieniony w pkt. 1</w:t>
      </w:r>
      <w:r w:rsidRPr="003C0B53">
        <w:rPr>
          <w:rFonts w:ascii="Tahoma" w:eastAsia="Times New Roman" w:hAnsi="Tahoma" w:cs="Tahoma"/>
          <w:szCs w:val="24"/>
          <w:lang w:eastAsia="pl-PL"/>
        </w:rPr>
        <w:t>, okres gwarancji udzielonej przez Wykonawcę odpowiada okresowi gwarancji udzielonej przez producenta.</w:t>
      </w:r>
    </w:p>
    <w:p w:rsidR="003C0B53" w:rsidRDefault="003C0B53" w:rsidP="003C0B53">
      <w:pPr>
        <w:numPr>
          <w:ilvl w:val="0"/>
          <w:numId w:val="32"/>
        </w:numPr>
        <w:tabs>
          <w:tab w:val="clear" w:pos="1117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 xml:space="preserve">Gwarancją objęte są wszystkie </w:t>
      </w:r>
      <w:r>
        <w:rPr>
          <w:rFonts w:ascii="Tahoma" w:eastAsia="Times New Roman" w:hAnsi="Tahoma" w:cs="Tahoma"/>
          <w:szCs w:val="24"/>
          <w:lang w:eastAsia="pl-PL"/>
        </w:rPr>
        <w:t xml:space="preserve">dostarczone </w:t>
      </w:r>
      <w:r w:rsidRPr="003C0B53">
        <w:rPr>
          <w:rFonts w:ascii="Tahoma" w:eastAsia="Times New Roman" w:hAnsi="Tahoma" w:cs="Tahoma"/>
          <w:szCs w:val="24"/>
          <w:lang w:eastAsia="pl-PL"/>
        </w:rPr>
        <w:t>przez Wykonawcę</w:t>
      </w:r>
      <w:r>
        <w:rPr>
          <w:rFonts w:ascii="Tahoma" w:eastAsia="Times New Roman" w:hAnsi="Tahoma" w:cs="Tahoma"/>
          <w:szCs w:val="24"/>
          <w:lang w:eastAsia="pl-PL"/>
        </w:rPr>
        <w:t xml:space="preserve"> urządzenia</w:t>
      </w:r>
      <w:r w:rsidRPr="003C0B53">
        <w:rPr>
          <w:rFonts w:ascii="Tahoma" w:eastAsia="Times New Roman" w:hAnsi="Tahoma" w:cs="Tahoma"/>
          <w:szCs w:val="24"/>
          <w:lang w:eastAsia="pl-PL"/>
        </w:rPr>
        <w:t>.</w:t>
      </w:r>
    </w:p>
    <w:p w:rsidR="003C0B53" w:rsidRDefault="003C0B53" w:rsidP="003C0B53">
      <w:pPr>
        <w:tabs>
          <w:tab w:val="num" w:pos="360"/>
          <w:tab w:val="left" w:pos="420"/>
        </w:tabs>
        <w:ind w:left="360" w:hanging="360"/>
        <w:jc w:val="center"/>
      </w:pPr>
    </w:p>
    <w:p w:rsidR="003C0B53" w:rsidRPr="003C0B53" w:rsidRDefault="003C0B53" w:rsidP="003C0B53">
      <w:pPr>
        <w:tabs>
          <w:tab w:val="num" w:pos="360"/>
          <w:tab w:val="left" w:pos="420"/>
        </w:tabs>
        <w:ind w:left="360" w:hanging="360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10</w:t>
      </w:r>
    </w:p>
    <w:p w:rsidR="003C0B53" w:rsidRPr="003C0B53" w:rsidRDefault="003C0B53" w:rsidP="003C0B53">
      <w:pPr>
        <w:pStyle w:val="Akapitzlist"/>
        <w:numPr>
          <w:ilvl w:val="4"/>
          <w:numId w:val="30"/>
        </w:numPr>
        <w:tabs>
          <w:tab w:val="clear" w:pos="3600"/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O wykryciu wady w okresie gwarancji Zamawiający zobowiązany jest zawiadomić Wykonawcę na piśmie. Istnienie wady strony potwierdzają protokolarnie, uzgadniając sposób i termin usunięcia wady.</w:t>
      </w:r>
    </w:p>
    <w:p w:rsidR="003C0B53" w:rsidRPr="003C0B53" w:rsidRDefault="003C0B53" w:rsidP="003C0B53">
      <w:pPr>
        <w:numPr>
          <w:ilvl w:val="0"/>
          <w:numId w:val="30"/>
        </w:numPr>
        <w:tabs>
          <w:tab w:val="clear" w:pos="1117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W okresie gwarancji Wykonawca zobowiązuje się do bezpłatnego usunięcia wad w terminie 14 dni, jeżeli będzie to możliwe technicznie lub w innym uzgodnionym przez strony najbliższym możliwym terminie.</w:t>
      </w:r>
    </w:p>
    <w:p w:rsidR="003C0B53" w:rsidRPr="003C0B53" w:rsidRDefault="003C0B53" w:rsidP="003C0B53">
      <w:pPr>
        <w:numPr>
          <w:ilvl w:val="0"/>
          <w:numId w:val="30"/>
        </w:numPr>
        <w:tabs>
          <w:tab w:val="clear" w:pos="1117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Wykonawca zobowiązany jest usunąć na własny koszt w uzgodnionym terminie wszystkie wady odnoszące się do przedmiotu niniejszej umowy, jeżeli Zamawiający zażądał tego na piśmie przed upływem terminu gwarancji.</w:t>
      </w:r>
    </w:p>
    <w:p w:rsidR="003C0B53" w:rsidRPr="003C0B53" w:rsidRDefault="003C0B53" w:rsidP="003C0B53">
      <w:pPr>
        <w:numPr>
          <w:ilvl w:val="0"/>
          <w:numId w:val="30"/>
        </w:numPr>
        <w:tabs>
          <w:tab w:val="clear" w:pos="1117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Nie podlegają uprawnieniom z tytułu gwarancji i rękojmi wady powstałe na skutek: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3C0B53">
        <w:rPr>
          <w:rFonts w:ascii="Tahoma" w:eastAsia="Times New Roman" w:hAnsi="Tahoma" w:cs="Tahoma"/>
          <w:szCs w:val="24"/>
          <w:lang w:eastAsia="pl-PL"/>
        </w:rPr>
        <w:t>uszkodzenia mechanicznego nakładki, użytkowania nakładek w sposób niezgodny z ich przeznaczeniem, normalnego zużycia elementów przedmiotu zamówienia.</w:t>
      </w:r>
    </w:p>
    <w:p w:rsidR="003C0B53" w:rsidRPr="003C0B53" w:rsidRDefault="003C0B53" w:rsidP="003C0B53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Pr="00F766E1" w:rsidRDefault="003C0B53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11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 przypadku nie dotrzymania terminu płatności, Wykonawca będzie naliczał ustawowe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odsetki.</w:t>
      </w:r>
    </w:p>
    <w:p w:rsidR="003C0B53" w:rsidRPr="003C0B53" w:rsidRDefault="003C0B53" w:rsidP="003C0B5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Strony przyjmują następujące kary umowne:</w:t>
      </w:r>
    </w:p>
    <w:p w:rsidR="003C0B53" w:rsidRPr="003C0B53" w:rsidRDefault="003C0B53" w:rsidP="003C0B53">
      <w:pPr>
        <w:numPr>
          <w:ilvl w:val="1"/>
          <w:numId w:val="33"/>
        </w:numPr>
        <w:tabs>
          <w:tab w:val="clear" w:pos="1931"/>
          <w:tab w:val="num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w wysokości 30% wartości przedmiotu umowy brutto w przypadku odstąpienia od umowy z przyczyn, za które odpowiada Wykonawca,</w:t>
      </w:r>
    </w:p>
    <w:p w:rsidR="003C0B53" w:rsidRPr="003C0B53" w:rsidRDefault="003C0B53" w:rsidP="003C0B53">
      <w:pPr>
        <w:numPr>
          <w:ilvl w:val="1"/>
          <w:numId w:val="33"/>
        </w:numPr>
        <w:tabs>
          <w:tab w:val="clear" w:pos="1931"/>
          <w:tab w:val="num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lastRenderedPageBreak/>
        <w:t>za zwłokę w</w:t>
      </w:r>
      <w:r>
        <w:rPr>
          <w:rFonts w:ascii="Tahoma" w:eastAsia="Times New Roman" w:hAnsi="Tahoma" w:cs="Tahoma"/>
          <w:szCs w:val="24"/>
          <w:lang w:eastAsia="pl-PL"/>
        </w:rPr>
        <w:t xml:space="preserve"> wykonaniu dostawy</w:t>
      </w:r>
      <w:r w:rsidRPr="003C0B53">
        <w:rPr>
          <w:rFonts w:ascii="Tahoma" w:eastAsia="Times New Roman" w:hAnsi="Tahoma" w:cs="Tahoma"/>
          <w:szCs w:val="24"/>
          <w:lang w:eastAsia="pl-PL"/>
        </w:rPr>
        <w:t xml:space="preserve"> w wysokości 0,5 % wynagrodzenia umownego za każdy rozpoczęty dzień kalendarzowy opóźnienia po przekroczeniu terminu wykonania przedmiotu zamówienia określonego w </w:t>
      </w:r>
      <w:r w:rsidRPr="003C0B53">
        <w:rPr>
          <w:rFonts w:ascii="Tahoma" w:eastAsia="Times New Roman" w:hAnsi="Tahoma" w:cs="Tahoma"/>
          <w:szCs w:val="24"/>
          <w:lang w:eastAsia="pl-PL"/>
        </w:rPr>
        <w:sym w:font="Times New Roman" w:char="00A7"/>
      </w:r>
      <w:r w:rsidRPr="003C0B53">
        <w:rPr>
          <w:rFonts w:ascii="Tahoma" w:eastAsia="Times New Roman" w:hAnsi="Tahoma" w:cs="Tahoma"/>
          <w:szCs w:val="24"/>
          <w:lang w:eastAsia="pl-PL"/>
        </w:rPr>
        <w:t xml:space="preserve">4. </w:t>
      </w:r>
    </w:p>
    <w:p w:rsidR="003C0B53" w:rsidRPr="003C0B53" w:rsidRDefault="003C0B53" w:rsidP="003C0B53">
      <w:pPr>
        <w:numPr>
          <w:ilvl w:val="1"/>
          <w:numId w:val="33"/>
        </w:numPr>
        <w:tabs>
          <w:tab w:val="clear" w:pos="1931"/>
          <w:tab w:val="num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 xml:space="preserve">za opóźnienia w usunięciu wad stwierdzonych przy odbiorze lub w okresie gwarancji                          w wysokości 0,1% wartości przedmiotu umowy brutto za każdy rozpoczęty dzień kalendarzowy opóźnienia w usunięciu wad, po upływie terminu, o którym mowa w </w:t>
      </w:r>
      <w:r>
        <w:rPr>
          <w:rFonts w:ascii="Tahoma" w:eastAsia="Times New Roman" w:hAnsi="Tahoma" w:cs="Tahoma"/>
          <w:szCs w:val="24"/>
          <w:lang w:eastAsia="pl-PL"/>
        </w:rPr>
        <w:t>§ 10</w:t>
      </w:r>
      <w:r w:rsidRPr="003C0B53">
        <w:rPr>
          <w:rFonts w:ascii="Tahoma" w:eastAsia="Times New Roman" w:hAnsi="Tahoma" w:cs="Tahoma"/>
          <w:szCs w:val="24"/>
          <w:lang w:eastAsia="pl-PL"/>
        </w:rPr>
        <w:t xml:space="preserve"> wyznaczonego na ich usunięcie.</w:t>
      </w:r>
    </w:p>
    <w:p w:rsidR="003C0B53" w:rsidRPr="003C0B53" w:rsidRDefault="003C0B53" w:rsidP="003C0B53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 xml:space="preserve">za każdorazowy brak zapłaty lub nieterminową zapłatę wynagrodzenia należnego podwykonawcom lub dalszym podwykonawcom - w wysokości 0,1 % wynagrodzenia brutto, o którym mowa w § 4 umowy za każdy dzień zwłoki, </w:t>
      </w:r>
    </w:p>
    <w:p w:rsidR="003C0B53" w:rsidRPr="003C0B53" w:rsidRDefault="003C0B53" w:rsidP="003C0B53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za każdorazowy przypadek nieprzedłożenia poświadczonej za zgodność z oryginałem kopii umowy o podwykonawstwo lub jej zmiany - w wysokości 0,1 % wynagrodzenia brutto, o którym mowa w § 4 umowy za każdy dzień zwłoki,</w:t>
      </w:r>
    </w:p>
    <w:p w:rsidR="003C0B53" w:rsidRPr="003C0B53" w:rsidRDefault="003C0B53" w:rsidP="003C0B53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za każdorazowy przypadek braku zmiany umowy o podwykonawstwo w zakresie terminu zapłaty - w wysokości 0,1 % wynagrodzenia brutto, o którym mowa w § 4 umowy za każdy dzień zwłoki.</w:t>
      </w:r>
    </w:p>
    <w:p w:rsidR="003C0B53" w:rsidRPr="003C0B53" w:rsidRDefault="003C0B53" w:rsidP="003C0B53">
      <w:pPr>
        <w:pStyle w:val="Akapitzlist"/>
        <w:numPr>
          <w:ilvl w:val="1"/>
          <w:numId w:val="1"/>
        </w:numPr>
        <w:spacing w:after="0" w:line="240" w:lineRule="auto"/>
        <w:ind w:left="426" w:hanging="425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>Zamawiający zapłaci Wykonawcy karę w wysokości 10% wartości przedmiotu umowy                       w przypadku odstąpienia od umowy z przyczyn niezawinionych przez Wykonawcę. Postanowienie to nie dotyczy sytuacji określonej w art. 145 Ustawy Prawo Zamówień Publicznych.</w:t>
      </w:r>
    </w:p>
    <w:p w:rsidR="003C0B53" w:rsidRPr="003C0B53" w:rsidRDefault="003C0B53" w:rsidP="003C0B53">
      <w:pPr>
        <w:pStyle w:val="Akapitzlist"/>
        <w:numPr>
          <w:ilvl w:val="1"/>
          <w:numId w:val="1"/>
        </w:numPr>
        <w:spacing w:after="0" w:line="240" w:lineRule="auto"/>
        <w:ind w:left="426" w:hanging="425"/>
        <w:jc w:val="both"/>
        <w:rPr>
          <w:rFonts w:ascii="Tahoma" w:eastAsia="Times New Roman" w:hAnsi="Tahoma" w:cs="Tahoma"/>
          <w:szCs w:val="24"/>
          <w:lang w:eastAsia="pl-PL"/>
        </w:rPr>
      </w:pPr>
      <w:r w:rsidRPr="003C0B53">
        <w:rPr>
          <w:rFonts w:ascii="Tahoma" w:eastAsia="Times New Roman" w:hAnsi="Tahoma" w:cs="Tahoma"/>
          <w:szCs w:val="24"/>
          <w:lang w:eastAsia="pl-PL"/>
        </w:rPr>
        <w:t xml:space="preserve">Strony zastrzegają sobie możliwość dochodzenia odszkodowania na zasadach ogólnych, przewyższającego wysokość zastrzeżonych kar umownych. </w:t>
      </w:r>
    </w:p>
    <w:p w:rsidR="003C0B53" w:rsidRDefault="003C0B53" w:rsidP="003C0B5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Pr="00F766E1" w:rsidRDefault="003C0B53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12</w:t>
      </w:r>
    </w:p>
    <w:p w:rsidR="009F2086" w:rsidRDefault="009F2086" w:rsidP="00B72F08">
      <w:pPr>
        <w:pStyle w:val="Akapitzlist"/>
        <w:numPr>
          <w:ilvl w:val="3"/>
          <w:numId w:val="16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2A1475">
        <w:rPr>
          <w:rFonts w:ascii="Tahoma" w:eastAsia="Times New Roman" w:hAnsi="Tahoma" w:cs="Tahoma"/>
          <w:szCs w:val="24"/>
          <w:lang w:eastAsia="pl-PL"/>
        </w:rPr>
        <w:t>Każdej ze stron przysługuje prawo do rozwiązania umowy, przy zachowaniu</w:t>
      </w:r>
      <w:r w:rsidR="003C0B53">
        <w:rPr>
          <w:rFonts w:ascii="Tahoma" w:eastAsia="Times New Roman" w:hAnsi="Tahoma" w:cs="Tahoma"/>
          <w:szCs w:val="24"/>
          <w:lang w:eastAsia="pl-PL"/>
        </w:rPr>
        <w:t xml:space="preserve"> tygodniowego </w:t>
      </w:r>
      <w:r w:rsidR="00460EFF" w:rsidRPr="002A1475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2A1475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okresu wypowiedzenia.</w:t>
      </w:r>
    </w:p>
    <w:p w:rsidR="009F2086" w:rsidRDefault="00967C72" w:rsidP="00B72F08">
      <w:pPr>
        <w:pStyle w:val="Akapitzlist"/>
        <w:numPr>
          <w:ilvl w:val="3"/>
          <w:numId w:val="16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Strony mogą za porozumieniem stron</w:t>
      </w:r>
      <w:r w:rsidR="009F2086" w:rsidRPr="00460EFF">
        <w:rPr>
          <w:rFonts w:ascii="Tahoma" w:eastAsia="Times New Roman" w:hAnsi="Tahoma" w:cs="Tahoma"/>
          <w:szCs w:val="24"/>
          <w:lang w:eastAsia="pl-PL"/>
        </w:rPr>
        <w:t xml:space="preserve"> rozwiązać umowę ze skutkiem natychmiastowym.</w:t>
      </w:r>
    </w:p>
    <w:p w:rsidR="009F2086" w:rsidRPr="00460EFF" w:rsidRDefault="009F2086" w:rsidP="00B72F08">
      <w:pPr>
        <w:pStyle w:val="Akapitzlist"/>
        <w:numPr>
          <w:ilvl w:val="3"/>
          <w:numId w:val="16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Rozwiązanie umowy tak jak też wszelkie zmiany w jej treści, wymagają formy pisemnej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pod rygorem nieważności.</w:t>
      </w:r>
    </w:p>
    <w:p w:rsidR="009F2086" w:rsidRPr="00F766E1" w:rsidRDefault="00DD69E4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1</w:t>
      </w:r>
      <w:r w:rsidR="003C0B53">
        <w:rPr>
          <w:rFonts w:ascii="Tahoma" w:eastAsia="Times New Roman" w:hAnsi="Tahoma" w:cs="Tahoma"/>
          <w:szCs w:val="24"/>
          <w:lang w:eastAsia="pl-PL"/>
        </w:rPr>
        <w:t>3</w:t>
      </w:r>
    </w:p>
    <w:p w:rsidR="009F2086" w:rsidRDefault="009F2086" w:rsidP="00B72F08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 sprawach nieuregulowanych w treści niniejszej umowy mają zastosowanie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odpowiednie przepisy Kodeksu Cywilnego oraz ustawy Prawo zamówień publicznych.</w:t>
      </w:r>
    </w:p>
    <w:p w:rsidR="009F2086" w:rsidRPr="00460EFF" w:rsidRDefault="009F2086" w:rsidP="00B72F08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Wszelkie sprawy sporne wynikające z realizacji niniejszej umowy rozstrzygać będzie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rzeczowo właściwy Sąd dla siedziby Zamawiającego.</w:t>
      </w:r>
    </w:p>
    <w:p w:rsidR="00460EFF" w:rsidRDefault="00460EFF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Pr="00F766E1" w:rsidRDefault="003C0B53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14</w:t>
      </w:r>
    </w:p>
    <w:p w:rsidR="009F2086" w:rsidRPr="00F766E1" w:rsidRDefault="009F2086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Umowa sporządzona została w dwóch jednobrzmiących egzemplarzach, po jednym dla każdej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F766E1">
        <w:rPr>
          <w:rFonts w:ascii="Tahoma" w:eastAsia="Times New Roman" w:hAnsi="Tahoma" w:cs="Tahoma"/>
          <w:szCs w:val="24"/>
          <w:lang w:eastAsia="pl-PL"/>
        </w:rPr>
        <w:t>ze stron.</w:t>
      </w:r>
    </w:p>
    <w:p w:rsidR="00460EFF" w:rsidRDefault="00460EFF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B22C5" w:rsidRDefault="004B22C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Default="004B22C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                   </w:t>
      </w:r>
      <w:r w:rsidR="009F2086" w:rsidRPr="00F766E1">
        <w:rPr>
          <w:rFonts w:ascii="Tahoma" w:eastAsia="Times New Roman" w:hAnsi="Tahoma" w:cs="Tahoma"/>
          <w:szCs w:val="24"/>
          <w:lang w:eastAsia="pl-PL"/>
        </w:rPr>
        <w:t xml:space="preserve">WYKONAWCA </w:t>
      </w:r>
      <w:r>
        <w:rPr>
          <w:rFonts w:ascii="Tahoma" w:eastAsia="Times New Roman" w:hAnsi="Tahoma" w:cs="Tahoma"/>
          <w:szCs w:val="24"/>
          <w:lang w:eastAsia="pl-PL"/>
        </w:rPr>
        <w:t xml:space="preserve">                                                 </w:t>
      </w:r>
      <w:r w:rsidR="009F2086" w:rsidRPr="00F766E1">
        <w:rPr>
          <w:rFonts w:ascii="Tahoma" w:eastAsia="Times New Roman" w:hAnsi="Tahoma" w:cs="Tahoma"/>
          <w:szCs w:val="24"/>
          <w:lang w:eastAsia="pl-PL"/>
        </w:rPr>
        <w:t>ZAMAWIAJĄCY</w:t>
      </w: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D0DE3" w:rsidRDefault="00AD0DE3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D0DE3" w:rsidRDefault="00AD0DE3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A75358" w:rsidTr="00A75358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Default="00A75358" w:rsidP="00A75358"/>
          <w:p w:rsidR="00A75358" w:rsidRDefault="00A75358" w:rsidP="00A75358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471787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Pr="00471787">
              <w:rPr>
                <w:rFonts w:ascii="Tahoma" w:hAnsi="Tahoma"/>
                <w:b w:val="0"/>
                <w:sz w:val="22"/>
                <w:szCs w:val="24"/>
              </w:rPr>
              <w:t>320/05/2015</w:t>
            </w:r>
          </w:p>
        </w:tc>
      </w:tr>
      <w:tr w:rsidR="00A75358" w:rsidTr="00A75358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A75358" w:rsidTr="00A75358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A75358" w:rsidRDefault="00A75358" w:rsidP="00A75358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A75358" w:rsidRDefault="00A75358" w:rsidP="00A75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75358" w:rsidRDefault="00A75358" w:rsidP="00A75358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ZAŁĄCZNIK Nr 7a*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: </w:t>
      </w:r>
    </w:p>
    <w:p w:rsidR="00A75358" w:rsidRPr="00A75358" w:rsidRDefault="00A75358" w:rsidP="00A75358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A75358">
        <w:rPr>
          <w:rFonts w:ascii="Tahoma" w:eastAsia="Times New Roman" w:hAnsi="Tahoma" w:cs="Times New Roman"/>
          <w:b/>
          <w:sz w:val="28"/>
          <w:szCs w:val="24"/>
          <w:lang w:eastAsia="pl-PL"/>
        </w:rPr>
        <w:t>Lista podmiotów należących do tej samej grupy kapitałowej</w:t>
      </w:r>
    </w:p>
    <w:p w:rsidR="00A75358" w:rsidRDefault="00A75358" w:rsidP="00A75358">
      <w:pPr>
        <w:jc w:val="center"/>
        <w:rPr>
          <w:rFonts w:ascii="Tms Rmn" w:hAnsi="Tms Rmn"/>
          <w:sz w:val="18"/>
        </w:rPr>
      </w:pPr>
    </w:p>
    <w:p w:rsidR="00A75358" w:rsidRDefault="00A75358" w:rsidP="00A7535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5358" w:rsidRPr="000E3BCC" w:rsidRDefault="00A75358" w:rsidP="00A7535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0E3BCC">
        <w:rPr>
          <w:rFonts w:ascii="Times New Roman" w:hAnsi="Times New Roman"/>
          <w:sz w:val="20"/>
          <w:szCs w:val="20"/>
        </w:rPr>
        <w:t>(Nazwa i adres Wykonawcy lub jego pieczęć firmowa, adresowa)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5358" w:rsidRPr="00AD0DE3" w:rsidRDefault="00A75358" w:rsidP="00AD0DE3">
      <w:pPr>
        <w:pStyle w:val="Nagwek5"/>
        <w:jc w:val="left"/>
        <w:rPr>
          <w:sz w:val="22"/>
        </w:rPr>
      </w:pPr>
      <w:r w:rsidRPr="00A75358">
        <w:rPr>
          <w:rFonts w:cs="Tahoma"/>
          <w:b w:val="0"/>
          <w:sz w:val="22"/>
        </w:rPr>
        <w:t xml:space="preserve">Przystępując do postępowania w sprawie udzielenia zamówienia publicznego w trybie przetargu nieograniczonego na: </w:t>
      </w:r>
      <w:r w:rsidR="00AD0DE3">
        <w:rPr>
          <w:rFonts w:cs="Tahoma"/>
          <w:b w:val="0"/>
          <w:sz w:val="22"/>
        </w:rPr>
        <w:t>„</w:t>
      </w:r>
      <w:r w:rsidR="00AD0DE3" w:rsidRPr="0093360E">
        <w:rPr>
          <w:sz w:val="22"/>
        </w:rPr>
        <w:t xml:space="preserve">Zakup nakładek /modułów radiowych/ do zdalnego /radiowego/ odczytu wskazań wodomierzy wraz z dostawą do </w:t>
      </w:r>
      <w:proofErr w:type="spellStart"/>
      <w:r w:rsidR="00AD0DE3" w:rsidRPr="0093360E">
        <w:rPr>
          <w:sz w:val="22"/>
        </w:rPr>
        <w:t>GPWiK</w:t>
      </w:r>
      <w:proofErr w:type="spellEnd"/>
      <w:r w:rsidR="00AD0DE3" w:rsidRPr="0093360E">
        <w:rPr>
          <w:sz w:val="22"/>
        </w:rPr>
        <w:t xml:space="preserve"> Sp</w:t>
      </w:r>
      <w:r w:rsidR="00AD0DE3">
        <w:rPr>
          <w:sz w:val="22"/>
        </w:rPr>
        <w:t xml:space="preserve">. z o.o. w Kuźni Raciborskiej” </w:t>
      </w:r>
      <w:r w:rsidRPr="00AD0DE3">
        <w:rPr>
          <w:rFonts w:cs="Tahoma"/>
          <w:b w:val="0"/>
          <w:sz w:val="22"/>
        </w:rPr>
        <w:t xml:space="preserve">na podstawie art. 26 ust. 2d ustawy Prawo zamówień publicznych (tekst jednolity Dz. U. z 2013 r. poz. 907, 984, 1047 i 1473 z </w:t>
      </w:r>
      <w:proofErr w:type="spellStart"/>
      <w:r w:rsidRPr="00AD0DE3">
        <w:rPr>
          <w:rFonts w:cs="Tahoma"/>
          <w:b w:val="0"/>
          <w:sz w:val="22"/>
        </w:rPr>
        <w:t>późn</w:t>
      </w:r>
      <w:proofErr w:type="spellEnd"/>
      <w:r w:rsidRPr="00AD0DE3">
        <w:rPr>
          <w:rFonts w:cs="Tahoma"/>
          <w:b w:val="0"/>
          <w:sz w:val="22"/>
        </w:rPr>
        <w:t>. zm.)</w:t>
      </w:r>
      <w:r>
        <w:t xml:space="preserve"> </w:t>
      </w:r>
    </w:p>
    <w:p w:rsidR="00A75358" w:rsidRPr="00A75358" w:rsidRDefault="00A75358" w:rsidP="00A75358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A753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PRZEDKŁADAM: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List</w:t>
      </w:r>
      <w:r>
        <w:rPr>
          <w:rFonts w:ascii="Arial,Bold" w:hAnsi="Arial,Bold" w:cs="Arial,Bold"/>
          <w:b/>
          <w:bCs/>
        </w:rPr>
        <w:t xml:space="preserve">ę </w:t>
      </w:r>
      <w:r>
        <w:rPr>
          <w:rFonts w:ascii="Arial" w:hAnsi="Arial" w:cs="Arial"/>
          <w:b/>
          <w:bCs/>
        </w:rPr>
        <w:t>podmiotów nale</w:t>
      </w:r>
      <w:r>
        <w:rPr>
          <w:rFonts w:ascii="Arial,Bold" w:hAnsi="Arial,Bold" w:cs="Arial,Bold"/>
          <w:b/>
          <w:bCs/>
        </w:rPr>
        <w:t>żą</w:t>
      </w:r>
      <w:r>
        <w:rPr>
          <w:rFonts w:ascii="Arial" w:hAnsi="Arial" w:cs="Arial"/>
          <w:b/>
          <w:bCs/>
        </w:rPr>
        <w:t>cych do tej samej grupy kapitałowej</w:t>
      </w:r>
      <w:r>
        <w:rPr>
          <w:rFonts w:ascii="Arial" w:hAnsi="Arial" w:cs="Arial"/>
          <w:b/>
        </w:rPr>
        <w:t xml:space="preserve"> w rozumieniu ustawy          z dnia 16 lutego 2007 r. o ochronie konkurencji i konsumentów (Dz. U. Nr 50, poz. 331, z </w:t>
      </w:r>
      <w:proofErr w:type="spellStart"/>
      <w:r>
        <w:rPr>
          <w:rFonts w:ascii="Arial" w:hAnsi="Arial" w:cs="Arial"/>
          <w:b/>
        </w:rPr>
        <w:t>późn</w:t>
      </w:r>
      <w:proofErr w:type="spellEnd"/>
      <w:r>
        <w:rPr>
          <w:rFonts w:ascii="Arial" w:hAnsi="Arial" w:cs="Arial"/>
          <w:b/>
        </w:rPr>
        <w:t xml:space="preserve">. zm.) </w:t>
      </w:r>
      <w:r>
        <w:rPr>
          <w:rFonts w:ascii="Arial" w:hAnsi="Arial" w:cs="Arial"/>
          <w:b/>
          <w:bCs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242"/>
        <w:gridCol w:w="3024"/>
        <w:gridCol w:w="2221"/>
      </w:tblGrid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Nazwa podmiotu</w:t>
            </w:r>
          </w:p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Adres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Telefon, fax, e-mail</w:t>
            </w:r>
          </w:p>
        </w:tc>
      </w:tr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75358" w:rsidRDefault="00AD0DE3" w:rsidP="00A75358">
      <w:pPr>
        <w:widowControl w:val="0"/>
        <w:tabs>
          <w:tab w:val="center" w:pos="1701"/>
          <w:tab w:val="center" w:pos="7371"/>
        </w:tabs>
      </w:pPr>
      <w:r>
        <w:t>_________ dnia __.__ .2015</w:t>
      </w:r>
      <w:r w:rsidR="00A75358">
        <w:t>r.</w:t>
      </w:r>
      <w:r w:rsidR="00A75358">
        <w:tab/>
        <w:t>___________________________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A75358" w:rsidRDefault="00A75358" w:rsidP="00A75358">
      <w:pPr>
        <w:autoSpaceDE w:val="0"/>
        <w:autoSpaceDN w:val="0"/>
        <w:adjustRightInd w:val="0"/>
        <w:rPr>
          <w:rFonts w:ascii="Arial,Italic" w:hAnsi="Arial,Italic" w:cs="Arial,Italic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*)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Wykonawca zobowi</w:t>
      </w:r>
      <w:r>
        <w:rPr>
          <w:rFonts w:ascii="Arial,Italic" w:hAnsi="Arial,Italic" w:cs="Arial,Italic"/>
          <w:b/>
          <w:i/>
          <w:iCs/>
          <w:sz w:val="20"/>
          <w:szCs w:val="20"/>
        </w:rPr>
        <w:t>ą</w:t>
      </w:r>
      <w:r>
        <w:rPr>
          <w:rFonts w:ascii="Arial" w:hAnsi="Arial" w:cs="Arial"/>
          <w:b/>
          <w:i/>
          <w:iCs/>
          <w:sz w:val="20"/>
          <w:szCs w:val="20"/>
        </w:rPr>
        <w:t>zany jest wypełni</w:t>
      </w:r>
      <w:r>
        <w:rPr>
          <w:rFonts w:ascii="Arial,Italic" w:hAnsi="Arial,Italic" w:cs="Arial,Italic"/>
          <w:b/>
          <w:i/>
          <w:iCs/>
          <w:sz w:val="20"/>
          <w:szCs w:val="20"/>
        </w:rPr>
        <w:t xml:space="preserve">ć </w:t>
      </w:r>
    </w:p>
    <w:p w:rsidR="0059195D" w:rsidRDefault="00A75358" w:rsidP="00A75358">
      <w:pPr>
        <w:autoSpaceDE w:val="0"/>
        <w:autoSpaceDN w:val="0"/>
        <w:adjustRightInd w:val="0"/>
        <w:rPr>
          <w:color w:val="000000"/>
          <w:sz w:val="18"/>
        </w:rPr>
      </w:pPr>
      <w:r>
        <w:rPr>
          <w:rFonts w:ascii="Arial" w:hAnsi="Arial" w:cs="Arial"/>
          <w:b/>
          <w:i/>
          <w:iCs/>
          <w:sz w:val="20"/>
          <w:szCs w:val="20"/>
        </w:rPr>
        <w:t>Tabel</w:t>
      </w:r>
      <w:r>
        <w:rPr>
          <w:rFonts w:ascii="Arial,Italic" w:hAnsi="Arial,Italic" w:cs="Arial,Italic"/>
          <w:b/>
          <w:i/>
          <w:iCs/>
          <w:sz w:val="20"/>
          <w:szCs w:val="20"/>
        </w:rPr>
        <w:t>ę w załączniku nr 7a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(w przypadku, gdy nale</w:t>
      </w:r>
      <w:r>
        <w:rPr>
          <w:rFonts w:ascii="Arial,Italic" w:hAnsi="Arial,Italic" w:cs="Arial,Italic"/>
          <w:b/>
          <w:i/>
          <w:iCs/>
          <w:sz w:val="20"/>
          <w:szCs w:val="20"/>
        </w:rPr>
        <w:t>ż</w:t>
      </w:r>
      <w:r>
        <w:rPr>
          <w:rFonts w:ascii="Arial" w:hAnsi="Arial" w:cs="Arial"/>
          <w:b/>
          <w:i/>
          <w:iCs/>
          <w:sz w:val="20"/>
          <w:szCs w:val="20"/>
        </w:rPr>
        <w:t>y do grupy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kapitałowej) oraz podpisa</w:t>
      </w:r>
      <w:r>
        <w:rPr>
          <w:rFonts w:ascii="Arial,Italic" w:hAnsi="Arial,Italic" w:cs="Arial,Italic"/>
          <w:b/>
          <w:i/>
          <w:iCs/>
          <w:sz w:val="20"/>
          <w:szCs w:val="20"/>
        </w:rPr>
        <w:t xml:space="preserve">ć </w:t>
      </w:r>
      <w:r>
        <w:rPr>
          <w:rFonts w:ascii="Arial" w:hAnsi="Arial" w:cs="Arial"/>
          <w:b/>
          <w:i/>
          <w:iCs/>
          <w:sz w:val="20"/>
          <w:szCs w:val="20"/>
        </w:rPr>
        <w:t>dokument pod Tabel</w:t>
      </w:r>
      <w:r>
        <w:rPr>
          <w:rFonts w:ascii="Arial,Italic" w:hAnsi="Arial,Italic" w:cs="Arial,Italic"/>
          <w:b/>
          <w:i/>
          <w:iCs/>
          <w:sz w:val="20"/>
          <w:szCs w:val="20"/>
        </w:rPr>
        <w:t>ą.</w:t>
      </w:r>
      <w:r>
        <w:rPr>
          <w:color w:val="000000"/>
          <w:sz w:val="18"/>
        </w:rPr>
        <w:t xml:space="preserve">             </w:t>
      </w:r>
    </w:p>
    <w:p w:rsidR="00A75358" w:rsidRPr="001B1071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color w:val="000000"/>
          <w:sz w:val="18"/>
        </w:rPr>
        <w:t xml:space="preserve">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A75358" w:rsidTr="00A75358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Default="00A75358" w:rsidP="00A75358"/>
          <w:p w:rsidR="00A75358" w:rsidRDefault="00A75358" w:rsidP="00A75358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471787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Pr="00471787">
              <w:rPr>
                <w:rFonts w:ascii="Tahoma" w:hAnsi="Tahoma"/>
                <w:b w:val="0"/>
                <w:sz w:val="22"/>
                <w:szCs w:val="24"/>
              </w:rPr>
              <w:t>320/05/2015</w:t>
            </w:r>
          </w:p>
        </w:tc>
      </w:tr>
      <w:tr w:rsidR="00A75358" w:rsidTr="00A75358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A75358" w:rsidTr="00A75358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A75358" w:rsidRDefault="00A75358" w:rsidP="00A75358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A75358" w:rsidRDefault="00A75358" w:rsidP="00A75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75358" w:rsidRDefault="00A75358" w:rsidP="00A75358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ZAŁĄCZNIK Nr 7b*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: </w:t>
      </w:r>
    </w:p>
    <w:p w:rsidR="00A75358" w:rsidRPr="00A75358" w:rsidRDefault="00A75358" w:rsidP="00A75358">
      <w:pPr>
        <w:spacing w:after="0" w:line="240" w:lineRule="auto"/>
        <w:jc w:val="both"/>
        <w:rPr>
          <w:b/>
          <w:sz w:val="28"/>
          <w:szCs w:val="28"/>
        </w:rPr>
      </w:pPr>
      <w:r w:rsidRPr="00A75358">
        <w:rPr>
          <w:rFonts w:ascii="Tahoma" w:eastAsia="Times New Roman" w:hAnsi="Tahoma" w:cs="Times New Roman"/>
          <w:b/>
          <w:sz w:val="28"/>
          <w:szCs w:val="24"/>
          <w:lang w:eastAsia="pl-PL"/>
        </w:rPr>
        <w:t>Informacja o braku przynależności do grupy kapitałowej</w:t>
      </w:r>
    </w:p>
    <w:p w:rsidR="00A75358" w:rsidRDefault="00A75358" w:rsidP="00A75358">
      <w:pPr>
        <w:jc w:val="center"/>
        <w:rPr>
          <w:rFonts w:ascii="Tms Rmn" w:hAnsi="Tms Rmn"/>
          <w:sz w:val="18"/>
        </w:rPr>
      </w:pP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5358" w:rsidRPr="001B1071" w:rsidRDefault="00A75358" w:rsidP="00A7535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B1071">
        <w:rPr>
          <w:rFonts w:ascii="Times New Roman" w:hAnsi="Times New Roman"/>
          <w:sz w:val="20"/>
          <w:szCs w:val="20"/>
        </w:rPr>
        <w:t>Nazwa i adres Wykonawcy lub jego pieczęć firmowa, adresowa)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5358" w:rsidRPr="00A75358" w:rsidRDefault="00A75358" w:rsidP="00A75358">
      <w:pPr>
        <w:pStyle w:val="Tekstpodstawowy3"/>
        <w:jc w:val="both"/>
      </w:pPr>
      <w:r w:rsidRPr="00E04E15">
        <w:rPr>
          <w:rFonts w:cs="Tahoma"/>
        </w:rPr>
        <w:t xml:space="preserve">Przystępując do postępowania w sprawie udzielenia zamówienia publicznego w trybie przetargu nieograniczonego na: </w:t>
      </w:r>
      <w:r w:rsidRPr="00AD0DE3">
        <w:rPr>
          <w:rFonts w:cs="Tahoma"/>
          <w:b/>
        </w:rPr>
        <w:t>„</w:t>
      </w:r>
      <w:r w:rsidR="00AD0DE3" w:rsidRPr="00AD0DE3">
        <w:rPr>
          <w:b/>
        </w:rPr>
        <w:t xml:space="preserve">Zakup nakładek /modułów radiowych/ do zdalnego /radiowego/ odczytu wskazań wodomierzy wraz z dostawą do </w:t>
      </w:r>
      <w:proofErr w:type="spellStart"/>
      <w:r w:rsidR="00AD0DE3" w:rsidRPr="00AD0DE3">
        <w:rPr>
          <w:b/>
        </w:rPr>
        <w:t>GPWiK</w:t>
      </w:r>
      <w:proofErr w:type="spellEnd"/>
      <w:r w:rsidR="00AD0DE3" w:rsidRPr="00AD0DE3">
        <w:rPr>
          <w:b/>
        </w:rPr>
        <w:t xml:space="preserve"> Sp. z o.o. w Kuźni Raciborskiej”</w:t>
      </w:r>
      <w:r w:rsidR="00AD0DE3" w:rsidRPr="00AD0DE3">
        <w:rPr>
          <w:rFonts w:cs="Tahoma"/>
          <w:b/>
        </w:rPr>
        <w:t xml:space="preserve"> </w:t>
      </w:r>
      <w:r w:rsidRPr="00A75358">
        <w:rPr>
          <w:rFonts w:cs="Tahoma"/>
        </w:rPr>
        <w:t xml:space="preserve">na podstawie art. 26 ust. 2d ustawy Prawo zamówień publicznych  </w:t>
      </w:r>
      <w:r>
        <w:t>(tekst jednolity Dz. U. z 201</w:t>
      </w:r>
      <w:r w:rsidRPr="00C14CE1">
        <w:t xml:space="preserve">3 r. poz. </w:t>
      </w:r>
      <w:r w:rsidRPr="00C14CE1">
        <w:rPr>
          <w:bCs/>
        </w:rPr>
        <w:t>907, 984, 1047 i 1473</w:t>
      </w:r>
      <w:r>
        <w:rPr>
          <w:bCs/>
        </w:rPr>
        <w:t xml:space="preserve"> </w:t>
      </w:r>
      <w:r w:rsidRPr="00C14CE1">
        <w:t xml:space="preserve">z </w:t>
      </w:r>
      <w:proofErr w:type="spellStart"/>
      <w:r>
        <w:t>późn</w:t>
      </w:r>
      <w:proofErr w:type="spellEnd"/>
      <w:r>
        <w:t xml:space="preserve">. zm.) </w:t>
      </w:r>
      <w:r w:rsidRPr="00A75358">
        <w:rPr>
          <w:rFonts w:cs="Tahoma"/>
        </w:rPr>
        <w:t xml:space="preserve">oświadczam, że nie należę do grupy kapitałowej w rozumieniu ustawy z dnia 16 lutego 2007 r. o ochronie konkurencji i konsumentów (Dz. U. Nr 50,poz.331, z </w:t>
      </w:r>
      <w:proofErr w:type="spellStart"/>
      <w:r w:rsidRPr="00A75358">
        <w:rPr>
          <w:rFonts w:cs="Tahoma"/>
        </w:rPr>
        <w:t>późn</w:t>
      </w:r>
      <w:proofErr w:type="spellEnd"/>
      <w:r w:rsidRPr="00A75358">
        <w:rPr>
          <w:rFonts w:cs="Tahoma"/>
        </w:rPr>
        <w:t>. zm.).</w:t>
      </w: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D0DE3" w:rsidP="00A75358">
      <w:pPr>
        <w:widowControl w:val="0"/>
        <w:tabs>
          <w:tab w:val="center" w:pos="1701"/>
          <w:tab w:val="center" w:pos="7371"/>
        </w:tabs>
      </w:pPr>
      <w:r>
        <w:t>_________ dnia __.__ .2015</w:t>
      </w:r>
      <w:r w:rsidR="00A75358">
        <w:t>r.</w:t>
      </w:r>
      <w:r w:rsidR="00A75358">
        <w:tab/>
        <w:t>___________________________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*) </w:t>
      </w:r>
      <w:r>
        <w:rPr>
          <w:rFonts w:ascii="Arial" w:hAnsi="Arial" w:cs="Arial"/>
          <w:b/>
          <w:i/>
          <w:iCs/>
          <w:sz w:val="20"/>
          <w:szCs w:val="20"/>
        </w:rPr>
        <w:t>Wykonawca zobowiązany jest wypełnić załącznik nr 7b w przypadku, gdy nie należy do grupy kapitałowej) oraz podpisać dokument (pod oświadczeniem).</w:t>
      </w:r>
    </w:p>
    <w:p w:rsidR="00A75358" w:rsidRPr="00F766E1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sectPr w:rsidR="00A75358" w:rsidRPr="00F766E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9C" w:rsidRDefault="005E209C" w:rsidP="00967C72">
      <w:pPr>
        <w:spacing w:after="0" w:line="240" w:lineRule="auto"/>
      </w:pPr>
      <w:r>
        <w:separator/>
      </w:r>
    </w:p>
  </w:endnote>
  <w:endnote w:type="continuationSeparator" w:id="0">
    <w:p w:rsidR="005E209C" w:rsidRDefault="005E209C" w:rsidP="0096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0732"/>
      <w:docPartObj>
        <w:docPartGallery w:val="Page Numbers (Bottom of Page)"/>
        <w:docPartUnique/>
      </w:docPartObj>
    </w:sdtPr>
    <w:sdtContent>
      <w:p w:rsidR="00891F53" w:rsidRDefault="00891F53">
        <w:pPr>
          <w:pStyle w:val="Stopka"/>
          <w:jc w:val="right"/>
        </w:pPr>
      </w:p>
      <w:p w:rsidR="00891F53" w:rsidRDefault="00891F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FD">
          <w:rPr>
            <w:noProof/>
          </w:rPr>
          <w:t>3</w:t>
        </w:r>
        <w:r>
          <w:fldChar w:fldCharType="end"/>
        </w:r>
      </w:p>
    </w:sdtContent>
  </w:sdt>
  <w:p w:rsidR="00891F53" w:rsidRDefault="00891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9C" w:rsidRDefault="005E209C" w:rsidP="00967C72">
      <w:pPr>
        <w:spacing w:after="0" w:line="240" w:lineRule="auto"/>
      </w:pPr>
      <w:r>
        <w:separator/>
      </w:r>
    </w:p>
  </w:footnote>
  <w:footnote w:type="continuationSeparator" w:id="0">
    <w:p w:rsidR="005E209C" w:rsidRDefault="005E209C" w:rsidP="0096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DB2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AA2587"/>
    <w:multiLevelType w:val="multilevel"/>
    <w:tmpl w:val="6F4076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Theme="minorHAnsi" w:hAnsi="Tahoma"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A44416"/>
    <w:multiLevelType w:val="multilevel"/>
    <w:tmpl w:val="1D00E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A20BB"/>
    <w:multiLevelType w:val="hybridMultilevel"/>
    <w:tmpl w:val="04D80A1A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36556"/>
    <w:multiLevelType w:val="hybridMultilevel"/>
    <w:tmpl w:val="396A061E"/>
    <w:lvl w:ilvl="0" w:tplc="5D003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621EE0"/>
    <w:multiLevelType w:val="hybridMultilevel"/>
    <w:tmpl w:val="87BE0904"/>
    <w:lvl w:ilvl="0" w:tplc="D0C8419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B65A6"/>
    <w:multiLevelType w:val="hybridMultilevel"/>
    <w:tmpl w:val="2AF67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452BD"/>
    <w:multiLevelType w:val="hybridMultilevel"/>
    <w:tmpl w:val="A2DEA0C0"/>
    <w:lvl w:ilvl="0" w:tplc="1DF46B8E">
      <w:start w:val="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434BE"/>
    <w:multiLevelType w:val="singleLevel"/>
    <w:tmpl w:val="C5D03E1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sz w:val="22"/>
      </w:rPr>
    </w:lvl>
  </w:abstractNum>
  <w:abstractNum w:abstractNumId="9">
    <w:nsid w:val="28A207E3"/>
    <w:multiLevelType w:val="multilevel"/>
    <w:tmpl w:val="1D00E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D1022"/>
    <w:multiLevelType w:val="singleLevel"/>
    <w:tmpl w:val="E49A9A9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11">
    <w:nsid w:val="32F65532"/>
    <w:multiLevelType w:val="hybridMultilevel"/>
    <w:tmpl w:val="3C9231EA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81F7F"/>
    <w:multiLevelType w:val="hybridMultilevel"/>
    <w:tmpl w:val="ED7668BA"/>
    <w:lvl w:ilvl="0" w:tplc="3A16D2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57CAEAC">
      <w:start w:val="1"/>
      <w:numFmt w:val="decimal"/>
      <w:lvlText w:val="%3)"/>
      <w:lvlJc w:val="right"/>
      <w:pPr>
        <w:tabs>
          <w:tab w:val="num" w:pos="2651"/>
        </w:tabs>
        <w:ind w:left="2651" w:hanging="180"/>
      </w:pPr>
      <w:rPr>
        <w:rFonts w:ascii="Tahoma" w:eastAsia="Times New Roman" w:hAnsi="Tahoma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47531F4"/>
    <w:multiLevelType w:val="singleLevel"/>
    <w:tmpl w:val="22880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14">
    <w:nsid w:val="35A65FC4"/>
    <w:multiLevelType w:val="singleLevel"/>
    <w:tmpl w:val="22880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15">
    <w:nsid w:val="370B4F7D"/>
    <w:multiLevelType w:val="hybridMultilevel"/>
    <w:tmpl w:val="8B90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10A01"/>
    <w:multiLevelType w:val="singleLevel"/>
    <w:tmpl w:val="713EC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17">
    <w:nsid w:val="37532051"/>
    <w:multiLevelType w:val="multilevel"/>
    <w:tmpl w:val="131ED846"/>
    <w:lvl w:ilvl="0">
      <w:start w:val="2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25A07"/>
    <w:multiLevelType w:val="multilevel"/>
    <w:tmpl w:val="341A2B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83766"/>
    <w:multiLevelType w:val="hybridMultilevel"/>
    <w:tmpl w:val="1B3E9E36"/>
    <w:lvl w:ilvl="0" w:tplc="EB662E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4344FA90">
      <w:start w:val="2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3DD96EB4"/>
    <w:multiLevelType w:val="hybridMultilevel"/>
    <w:tmpl w:val="396A061E"/>
    <w:lvl w:ilvl="0" w:tplc="5D003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38771F"/>
    <w:multiLevelType w:val="singleLevel"/>
    <w:tmpl w:val="0D6434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22">
    <w:nsid w:val="48FB7DAB"/>
    <w:multiLevelType w:val="hybridMultilevel"/>
    <w:tmpl w:val="1B3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A5547"/>
    <w:multiLevelType w:val="singleLevel"/>
    <w:tmpl w:val="074A1764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ahoma" w:eastAsiaTheme="minorHAnsi" w:hAnsi="Tahoma" w:cs="Tahoma"/>
        <w:sz w:val="22"/>
      </w:rPr>
    </w:lvl>
  </w:abstractNum>
  <w:abstractNum w:abstractNumId="24">
    <w:nsid w:val="4CB80169"/>
    <w:multiLevelType w:val="singleLevel"/>
    <w:tmpl w:val="142E7A2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25">
    <w:nsid w:val="4CFD58E4"/>
    <w:multiLevelType w:val="singleLevel"/>
    <w:tmpl w:val="0C48703E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6">
    <w:nsid w:val="4DC0026F"/>
    <w:multiLevelType w:val="singleLevel"/>
    <w:tmpl w:val="0C48703E"/>
    <w:lvl w:ilvl="0">
      <w:start w:val="3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7">
    <w:nsid w:val="4EE622FB"/>
    <w:multiLevelType w:val="hybridMultilevel"/>
    <w:tmpl w:val="854C2136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9361E8"/>
    <w:multiLevelType w:val="hybridMultilevel"/>
    <w:tmpl w:val="1A4E6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F270E"/>
    <w:multiLevelType w:val="hybridMultilevel"/>
    <w:tmpl w:val="396A061E"/>
    <w:lvl w:ilvl="0" w:tplc="5D003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2856E1"/>
    <w:multiLevelType w:val="hybridMultilevel"/>
    <w:tmpl w:val="0E38D5CE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D764D"/>
    <w:multiLevelType w:val="hybridMultilevel"/>
    <w:tmpl w:val="61EC00D6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FF6EBA"/>
    <w:multiLevelType w:val="singleLevel"/>
    <w:tmpl w:val="22880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34">
    <w:nsid w:val="7E803A5F"/>
    <w:multiLevelType w:val="hybridMultilevel"/>
    <w:tmpl w:val="10CA7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29"/>
  </w:num>
  <w:num w:numId="5">
    <w:abstractNumId w:val="4"/>
  </w:num>
  <w:num w:numId="6">
    <w:abstractNumId w:val="20"/>
  </w:num>
  <w:num w:numId="7">
    <w:abstractNumId w:val="13"/>
  </w:num>
  <w:num w:numId="8">
    <w:abstractNumId w:val="33"/>
  </w:num>
  <w:num w:numId="9">
    <w:abstractNumId w:val="14"/>
  </w:num>
  <w:num w:numId="10">
    <w:abstractNumId w:val="8"/>
  </w:num>
  <w:num w:numId="11">
    <w:abstractNumId w:val="24"/>
  </w:num>
  <w:num w:numId="12">
    <w:abstractNumId w:val="18"/>
  </w:num>
  <w:num w:numId="13">
    <w:abstractNumId w:val="10"/>
  </w:num>
  <w:num w:numId="14">
    <w:abstractNumId w:val="2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5">
    <w:abstractNumId w:val="9"/>
  </w:num>
  <w:num w:numId="16">
    <w:abstractNumId w:val="17"/>
  </w:num>
  <w:num w:numId="17">
    <w:abstractNumId w:val="16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4"/>
  </w:num>
  <w:num w:numId="21">
    <w:abstractNumId w:val="25"/>
  </w:num>
  <w:num w:numId="22">
    <w:abstractNumId w:val="2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</w:num>
  <w:num w:numId="26">
    <w:abstractNumId w:val="6"/>
  </w:num>
  <w:num w:numId="27">
    <w:abstractNumId w:val="28"/>
  </w:num>
  <w:num w:numId="28">
    <w:abstractNumId w:val="23"/>
  </w:num>
  <w:num w:numId="29">
    <w:abstractNumId w:val="21"/>
  </w:num>
  <w:num w:numId="30">
    <w:abstractNumId w:val="27"/>
  </w:num>
  <w:num w:numId="31">
    <w:abstractNumId w:val="11"/>
  </w:num>
  <w:num w:numId="32">
    <w:abstractNumId w:val="31"/>
  </w:num>
  <w:num w:numId="33">
    <w:abstractNumId w:val="12"/>
  </w:num>
  <w:num w:numId="34">
    <w:abstractNumId w:val="30"/>
  </w:num>
  <w:num w:numId="35">
    <w:abstractNumId w:val="3"/>
  </w:num>
  <w:num w:numId="36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86"/>
    <w:rsid w:val="00015C26"/>
    <w:rsid w:val="00042E10"/>
    <w:rsid w:val="00051D9E"/>
    <w:rsid w:val="00077C37"/>
    <w:rsid w:val="000C3F4B"/>
    <w:rsid w:val="000F6ABE"/>
    <w:rsid w:val="00136ED8"/>
    <w:rsid w:val="00181FFD"/>
    <w:rsid w:val="001B676F"/>
    <w:rsid w:val="001E404C"/>
    <w:rsid w:val="002250C4"/>
    <w:rsid w:val="00250C0D"/>
    <w:rsid w:val="00262389"/>
    <w:rsid w:val="002A1475"/>
    <w:rsid w:val="002A7BD2"/>
    <w:rsid w:val="002B63B0"/>
    <w:rsid w:val="00324892"/>
    <w:rsid w:val="00332127"/>
    <w:rsid w:val="003C0B53"/>
    <w:rsid w:val="00460EFF"/>
    <w:rsid w:val="00471787"/>
    <w:rsid w:val="004976D4"/>
    <w:rsid w:val="004B22C5"/>
    <w:rsid w:val="004B6A6B"/>
    <w:rsid w:val="004D4579"/>
    <w:rsid w:val="004F63F4"/>
    <w:rsid w:val="004F6D29"/>
    <w:rsid w:val="00522708"/>
    <w:rsid w:val="005455A9"/>
    <w:rsid w:val="0059195D"/>
    <w:rsid w:val="00594330"/>
    <w:rsid w:val="00595C65"/>
    <w:rsid w:val="005E209C"/>
    <w:rsid w:val="00616C5D"/>
    <w:rsid w:val="00625B77"/>
    <w:rsid w:val="006500AB"/>
    <w:rsid w:val="00694D9D"/>
    <w:rsid w:val="007626B8"/>
    <w:rsid w:val="00762F77"/>
    <w:rsid w:val="00794C02"/>
    <w:rsid w:val="007B2F99"/>
    <w:rsid w:val="007C5739"/>
    <w:rsid w:val="008606A3"/>
    <w:rsid w:val="00877215"/>
    <w:rsid w:val="00882718"/>
    <w:rsid w:val="00891F53"/>
    <w:rsid w:val="009277FA"/>
    <w:rsid w:val="0093360E"/>
    <w:rsid w:val="00961ED4"/>
    <w:rsid w:val="00967C72"/>
    <w:rsid w:val="009752EC"/>
    <w:rsid w:val="00993B49"/>
    <w:rsid w:val="009C4D6A"/>
    <w:rsid w:val="009F2086"/>
    <w:rsid w:val="00A56BF5"/>
    <w:rsid w:val="00A62713"/>
    <w:rsid w:val="00A75358"/>
    <w:rsid w:val="00AD0DE3"/>
    <w:rsid w:val="00B40EC7"/>
    <w:rsid w:val="00B65FC5"/>
    <w:rsid w:val="00B72F08"/>
    <w:rsid w:val="00BB0518"/>
    <w:rsid w:val="00BE1B06"/>
    <w:rsid w:val="00C14CE1"/>
    <w:rsid w:val="00C456E0"/>
    <w:rsid w:val="00C73FD0"/>
    <w:rsid w:val="00C86333"/>
    <w:rsid w:val="00DB0DFB"/>
    <w:rsid w:val="00DD3D54"/>
    <w:rsid w:val="00DD698A"/>
    <w:rsid w:val="00DD69E4"/>
    <w:rsid w:val="00DF42A7"/>
    <w:rsid w:val="00DF42BC"/>
    <w:rsid w:val="00E04C0A"/>
    <w:rsid w:val="00E04E15"/>
    <w:rsid w:val="00E26665"/>
    <w:rsid w:val="00EF2C9B"/>
    <w:rsid w:val="00F127B5"/>
    <w:rsid w:val="00F23FAE"/>
    <w:rsid w:val="00F766E1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4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86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F42B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6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F42BC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42BC"/>
    <w:rPr>
      <w:rFonts w:ascii="Tahoma" w:eastAsia="Times New Roman" w:hAnsi="Tahoma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F42BC"/>
    <w:rPr>
      <w:rFonts w:ascii="Tahoma" w:eastAsia="Times New Roman" w:hAnsi="Tahoma" w:cs="Times New Roman"/>
      <w:b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i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42BC"/>
    <w:rPr>
      <w:rFonts w:ascii="Tahoma" w:eastAsia="Times New Roman" w:hAnsi="Tahoma" w:cs="Times New Roman"/>
      <w:i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F42BC"/>
    <w:rPr>
      <w:rFonts w:ascii="Tahoma" w:eastAsia="Times New Roman" w:hAnsi="Tahoma" w:cs="Times New Roman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F4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42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42BC"/>
  </w:style>
  <w:style w:type="character" w:styleId="Hipercze">
    <w:name w:val="Hyperlink"/>
    <w:basedOn w:val="Domylnaczcionkaakapitu"/>
    <w:rsid w:val="00DF42BC"/>
    <w:rPr>
      <w:color w:val="0000FF"/>
      <w:u w:val="single"/>
    </w:rPr>
  </w:style>
  <w:style w:type="character" w:customStyle="1" w:styleId="Stylwiadomocie-mail26">
    <w:name w:val="Styl wiadomości e-mail 26"/>
    <w:basedOn w:val="Domylnaczcionkaakapitu"/>
    <w:semiHidden/>
    <w:rsid w:val="00DF42BC"/>
    <w:rPr>
      <w:color w:val="000000"/>
    </w:rPr>
  </w:style>
  <w:style w:type="paragraph" w:customStyle="1" w:styleId="Znak">
    <w:name w:val="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F42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2F99"/>
    <w:rPr>
      <w:b/>
      <w:bCs/>
    </w:rPr>
  </w:style>
  <w:style w:type="paragraph" w:customStyle="1" w:styleId="ZnakZnakZnakZnakZnakZnakZnak0">
    <w:name w:val="Znak Znak Znak Znak Znak Znak Znak"/>
    <w:basedOn w:val="Normalny"/>
    <w:rsid w:val="00C7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1">
    <w:name w:val="Znak Znak Znak Znak Znak Znak Znak"/>
    <w:basedOn w:val="Normalny"/>
    <w:rsid w:val="0004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6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63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63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633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6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633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3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3B0"/>
  </w:style>
  <w:style w:type="paragraph" w:customStyle="1" w:styleId="Tytu">
    <w:name w:val="Tytu?"/>
    <w:basedOn w:val="Normalny"/>
    <w:rsid w:val="002B63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2B63B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766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72"/>
  </w:style>
  <w:style w:type="paragraph" w:styleId="Stopka">
    <w:name w:val="footer"/>
    <w:basedOn w:val="Normalny"/>
    <w:link w:val="StopkaZnak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72"/>
  </w:style>
  <w:style w:type="paragraph" w:customStyle="1" w:styleId="ZnakZnakZnakZnakZnakZnakZnak2">
    <w:name w:val="Znak Znak Znak Znak Znak Znak Znak"/>
    <w:basedOn w:val="Normalny"/>
    <w:rsid w:val="001B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18"/>
    <w:rPr>
      <w:rFonts w:ascii="Tahoma" w:hAnsi="Tahoma" w:cs="Tahoma"/>
      <w:sz w:val="16"/>
      <w:szCs w:val="16"/>
    </w:rPr>
  </w:style>
  <w:style w:type="paragraph" w:customStyle="1" w:styleId="Znak0">
    <w:name w:val="Znak"/>
    <w:basedOn w:val="Normalny"/>
    <w:rsid w:val="00A7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2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250C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3">
    <w:name w:val="List 3"/>
    <w:basedOn w:val="Normalny"/>
    <w:rsid w:val="003C0B5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4">
    <w:name w:val="List 4"/>
    <w:basedOn w:val="Normalny"/>
    <w:rsid w:val="003C0B5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10">
    <w:name w:val="Tekst podstawowy 21"/>
    <w:basedOn w:val="Normalny"/>
    <w:rsid w:val="003C0B5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4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86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F42B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6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F42BC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42BC"/>
    <w:rPr>
      <w:rFonts w:ascii="Tahoma" w:eastAsia="Times New Roman" w:hAnsi="Tahoma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F42BC"/>
    <w:rPr>
      <w:rFonts w:ascii="Tahoma" w:eastAsia="Times New Roman" w:hAnsi="Tahoma" w:cs="Times New Roman"/>
      <w:b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i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42BC"/>
    <w:rPr>
      <w:rFonts w:ascii="Tahoma" w:eastAsia="Times New Roman" w:hAnsi="Tahoma" w:cs="Times New Roman"/>
      <w:i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F42BC"/>
    <w:rPr>
      <w:rFonts w:ascii="Tahoma" w:eastAsia="Times New Roman" w:hAnsi="Tahoma" w:cs="Times New Roman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F4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42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42BC"/>
  </w:style>
  <w:style w:type="character" w:styleId="Hipercze">
    <w:name w:val="Hyperlink"/>
    <w:basedOn w:val="Domylnaczcionkaakapitu"/>
    <w:rsid w:val="00DF42BC"/>
    <w:rPr>
      <w:color w:val="0000FF"/>
      <w:u w:val="single"/>
    </w:rPr>
  </w:style>
  <w:style w:type="character" w:customStyle="1" w:styleId="Stylwiadomocie-mail26">
    <w:name w:val="Styl wiadomości e-mail 26"/>
    <w:basedOn w:val="Domylnaczcionkaakapitu"/>
    <w:semiHidden/>
    <w:rsid w:val="00DF42BC"/>
    <w:rPr>
      <w:color w:val="000000"/>
    </w:rPr>
  </w:style>
  <w:style w:type="paragraph" w:customStyle="1" w:styleId="Znak">
    <w:name w:val="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F42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2F99"/>
    <w:rPr>
      <w:b/>
      <w:bCs/>
    </w:rPr>
  </w:style>
  <w:style w:type="paragraph" w:customStyle="1" w:styleId="ZnakZnakZnakZnakZnakZnakZnak0">
    <w:name w:val="Znak Znak Znak Znak Znak Znak Znak"/>
    <w:basedOn w:val="Normalny"/>
    <w:rsid w:val="00C7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1">
    <w:name w:val="Znak Znak Znak Znak Znak Znak Znak"/>
    <w:basedOn w:val="Normalny"/>
    <w:rsid w:val="0004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6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63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63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633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6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633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3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3B0"/>
  </w:style>
  <w:style w:type="paragraph" w:customStyle="1" w:styleId="Tytu">
    <w:name w:val="Tytu?"/>
    <w:basedOn w:val="Normalny"/>
    <w:rsid w:val="002B63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2B63B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766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72"/>
  </w:style>
  <w:style w:type="paragraph" w:styleId="Stopka">
    <w:name w:val="footer"/>
    <w:basedOn w:val="Normalny"/>
    <w:link w:val="StopkaZnak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72"/>
  </w:style>
  <w:style w:type="paragraph" w:customStyle="1" w:styleId="ZnakZnakZnakZnakZnakZnakZnak2">
    <w:name w:val="Znak Znak Znak Znak Znak Znak Znak"/>
    <w:basedOn w:val="Normalny"/>
    <w:rsid w:val="001B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18"/>
    <w:rPr>
      <w:rFonts w:ascii="Tahoma" w:hAnsi="Tahoma" w:cs="Tahoma"/>
      <w:sz w:val="16"/>
      <w:szCs w:val="16"/>
    </w:rPr>
  </w:style>
  <w:style w:type="paragraph" w:customStyle="1" w:styleId="Znak0">
    <w:name w:val="Znak"/>
    <w:basedOn w:val="Normalny"/>
    <w:rsid w:val="00A7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2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250C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3">
    <w:name w:val="List 3"/>
    <w:basedOn w:val="Normalny"/>
    <w:rsid w:val="003C0B5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4">
    <w:name w:val="List 4"/>
    <w:basedOn w:val="Normalny"/>
    <w:rsid w:val="003C0B5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10">
    <w:name w:val="Tekst podstawowy 21"/>
    <w:basedOn w:val="Normalny"/>
    <w:rsid w:val="003C0B5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znia-raciborska.bip.inf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gpwi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v.com.pl/kod,32230000-4%2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gpw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3798-298C-4661-8986-49CDC311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30</Pages>
  <Words>9671</Words>
  <Characters>58032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39</cp:revision>
  <cp:lastPrinted>2015-05-07T10:21:00Z</cp:lastPrinted>
  <dcterms:created xsi:type="dcterms:W3CDTF">2014-03-05T07:01:00Z</dcterms:created>
  <dcterms:modified xsi:type="dcterms:W3CDTF">2015-05-07T10:21:00Z</dcterms:modified>
</cp:coreProperties>
</file>