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E3" w:rsidRPr="00B62AE3" w:rsidRDefault="00B62AE3" w:rsidP="00B62AE3">
      <w:pPr>
        <w:spacing w:after="240" w:line="240" w:lineRule="auto"/>
        <w:rPr>
          <w:rFonts w:ascii="Times New Roman" w:eastAsia="Times New Roman" w:hAnsi="Times New Roman" w:cs="Times New Roman"/>
          <w:b/>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sz w:val="24"/>
          <w:szCs w:val="24"/>
          <w:lang w:eastAsia="pl-PL"/>
        </w:rPr>
        <w:t xml:space="preserve">Ogłoszenie nr 540687-N-2017 z dnia 2017-06-28 r. </w:t>
      </w:r>
    </w:p>
    <w:p w:rsidR="00B62AE3" w:rsidRDefault="00B62AE3" w:rsidP="00B62AE3">
      <w:pPr>
        <w:spacing w:after="0" w:line="240" w:lineRule="auto"/>
        <w:jc w:val="center"/>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Gmina Kuźnia Raciborska: Przebudowa i rozbudowa hali widowiskowo-sportowej przy Zespole Szkół Ogólnokształcących w Kuźni Raciborskiej, ul. Piaskowa 28. Zadanie będące przedmiotem niniejszego postępowania dofinansowane jest ze środków Funduszu Rozwoju Kultury Fizycznej w ramach Programu Modernizacji Infrastruktury Sportowej - Edycja 2017.</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jc w:val="center"/>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OGŁOSZENIE O ZAMÓWIENIU - Roboty budowlane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Zamieszczanie ogłoszenia:</w:t>
      </w:r>
      <w:r w:rsidRPr="00B62AE3">
        <w:rPr>
          <w:rFonts w:ascii="Times New Roman" w:eastAsia="Times New Roman" w:hAnsi="Times New Roman" w:cs="Times New Roman"/>
          <w:sz w:val="24"/>
          <w:szCs w:val="24"/>
          <w:lang w:eastAsia="pl-PL"/>
        </w:rPr>
        <w:t xml:space="preserve"> Zamieszczanie obowiązkowe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Ogłoszenie dotyczy:</w:t>
      </w:r>
      <w:r w:rsidRPr="00B62AE3">
        <w:rPr>
          <w:rFonts w:ascii="Times New Roman" w:eastAsia="Times New Roman" w:hAnsi="Times New Roman" w:cs="Times New Roman"/>
          <w:sz w:val="24"/>
          <w:szCs w:val="24"/>
          <w:lang w:eastAsia="pl-PL"/>
        </w:rPr>
        <w:t xml:space="preserve"> Zamówienia publicznego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Nazwa projektu lub programu</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u w:val="single"/>
          <w:lang w:eastAsia="pl-PL"/>
        </w:rPr>
        <w:t>SEKCJA I: ZAMAWIAJĄCY</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Postępowanie przeprowadza centralny zamawiający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Informacje na temat podmiotu któremu zamawiający powierzył/powierzyli prowadzenie postępowania:</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Postępowanie jest przeprowadzane wspólnie przez zamawiających</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Informacje dodatkowe:</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lastRenderedPageBreak/>
        <w:t xml:space="preserve">I. 1) NAZWA I ADRES: </w:t>
      </w:r>
      <w:r w:rsidRPr="00B62AE3">
        <w:rPr>
          <w:rFonts w:ascii="Times New Roman" w:eastAsia="Times New Roman" w:hAnsi="Times New Roman" w:cs="Times New Roman"/>
          <w:sz w:val="24"/>
          <w:szCs w:val="24"/>
          <w:lang w:eastAsia="pl-PL"/>
        </w:rPr>
        <w:t xml:space="preserve">Gmina Kuźnia Raciborska, krajowy numer identyfikacyjny 52798300000, ul. ul. Słowackiego  4 , 47420   Kuźnia Raciborska, woj. śląskie, państwo Polska, tel. 324 191 224, , e-mail poczta@kuzniaraciborska.pl, , faks 324 191 432. </w:t>
      </w:r>
      <w:r w:rsidRPr="00B62AE3">
        <w:rPr>
          <w:rFonts w:ascii="Times New Roman" w:eastAsia="Times New Roman" w:hAnsi="Times New Roman" w:cs="Times New Roman"/>
          <w:sz w:val="24"/>
          <w:szCs w:val="24"/>
          <w:lang w:eastAsia="pl-PL"/>
        </w:rPr>
        <w:br/>
        <w:t xml:space="preserve">Adres strony internetowej (URL): www.kuzniaraciborska.pl </w:t>
      </w:r>
      <w:r w:rsidRPr="00B62AE3">
        <w:rPr>
          <w:rFonts w:ascii="Times New Roman" w:eastAsia="Times New Roman" w:hAnsi="Times New Roman" w:cs="Times New Roman"/>
          <w:sz w:val="24"/>
          <w:szCs w:val="24"/>
          <w:lang w:eastAsia="pl-PL"/>
        </w:rPr>
        <w:br/>
        <w:t xml:space="preserve">Adres profilu nabywcy: </w:t>
      </w:r>
      <w:r w:rsidRPr="00B62A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 2) RODZAJ ZAMAWIAJĄCEGO: </w:t>
      </w:r>
      <w:r w:rsidRPr="00B62AE3">
        <w:rPr>
          <w:rFonts w:ascii="Times New Roman" w:eastAsia="Times New Roman" w:hAnsi="Times New Roman" w:cs="Times New Roman"/>
          <w:sz w:val="24"/>
          <w:szCs w:val="24"/>
          <w:lang w:eastAsia="pl-PL"/>
        </w:rPr>
        <w:t xml:space="preserve">Administracja samorządowa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I.3) WSPÓLNE UDZIELANIE ZAMÓWIENIA </w:t>
      </w:r>
      <w:r w:rsidRPr="00B62AE3">
        <w:rPr>
          <w:rFonts w:ascii="Times New Roman" w:eastAsia="Times New Roman" w:hAnsi="Times New Roman" w:cs="Times New Roman"/>
          <w:b/>
          <w:bCs/>
          <w:i/>
          <w:iCs/>
          <w:sz w:val="24"/>
          <w:szCs w:val="24"/>
          <w:lang w:eastAsia="pl-PL"/>
        </w:rPr>
        <w:t>(jeżeli dotyczy)</w:t>
      </w:r>
      <w:r w:rsidRPr="00B62AE3">
        <w:rPr>
          <w:rFonts w:ascii="Times New Roman" w:eastAsia="Times New Roman" w:hAnsi="Times New Roman" w:cs="Times New Roman"/>
          <w:b/>
          <w:bCs/>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I.4) KOMUNIKACJA: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Tak </w:t>
      </w:r>
      <w:r w:rsidRPr="00B62AE3">
        <w:rPr>
          <w:rFonts w:ascii="Times New Roman" w:eastAsia="Times New Roman" w:hAnsi="Times New Roman" w:cs="Times New Roman"/>
          <w:sz w:val="24"/>
          <w:szCs w:val="24"/>
          <w:lang w:eastAsia="pl-PL"/>
        </w:rPr>
        <w:br/>
        <w:t xml:space="preserve">http://kuznia-raciborska.bip.info.pl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Tak </w:t>
      </w:r>
      <w:r w:rsidRPr="00B62AE3">
        <w:rPr>
          <w:rFonts w:ascii="Times New Roman" w:eastAsia="Times New Roman" w:hAnsi="Times New Roman" w:cs="Times New Roman"/>
          <w:sz w:val="24"/>
          <w:szCs w:val="24"/>
          <w:lang w:eastAsia="pl-PL"/>
        </w:rPr>
        <w:br/>
        <w:t xml:space="preserve">http://kuznia-raciborska.bip.info.pl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Oferty lub wnioski o dopuszczenie do udziału w postępowaniu należy przesyłać:</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Elektronicznie</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adres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Nie </w:t>
      </w:r>
      <w:r w:rsidRPr="00B62AE3">
        <w:rPr>
          <w:rFonts w:ascii="Times New Roman" w:eastAsia="Times New Roman" w:hAnsi="Times New Roman" w:cs="Times New Roman"/>
          <w:sz w:val="24"/>
          <w:szCs w:val="24"/>
          <w:lang w:eastAsia="pl-PL"/>
        </w:rPr>
        <w:br/>
        <w:t xml:space="preserve">Inny sposób: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Tak </w:t>
      </w:r>
      <w:r w:rsidRPr="00B62AE3">
        <w:rPr>
          <w:rFonts w:ascii="Times New Roman" w:eastAsia="Times New Roman" w:hAnsi="Times New Roman" w:cs="Times New Roman"/>
          <w:sz w:val="24"/>
          <w:szCs w:val="24"/>
          <w:lang w:eastAsia="pl-PL"/>
        </w:rPr>
        <w:br/>
        <w:t xml:space="preserve">Inny sposób: </w:t>
      </w:r>
      <w:r w:rsidRPr="00B62AE3">
        <w:rPr>
          <w:rFonts w:ascii="Times New Roman" w:eastAsia="Times New Roman" w:hAnsi="Times New Roman" w:cs="Times New Roman"/>
          <w:sz w:val="24"/>
          <w:szCs w:val="24"/>
          <w:lang w:eastAsia="pl-PL"/>
        </w:rPr>
        <w:br/>
        <w:t xml:space="preserve">osobiście, za pomocą operatora pocztowego lub za pośrednictwem kuriera do Urzędu </w:t>
      </w:r>
      <w:r w:rsidRPr="00B62AE3">
        <w:rPr>
          <w:rFonts w:ascii="Times New Roman" w:eastAsia="Times New Roman" w:hAnsi="Times New Roman" w:cs="Times New Roman"/>
          <w:sz w:val="24"/>
          <w:szCs w:val="24"/>
          <w:lang w:eastAsia="pl-PL"/>
        </w:rPr>
        <w:lastRenderedPageBreak/>
        <w:t xml:space="preserve">Miejskiego w Kuźni Raciborskiej (pokój nr 4 - sekretariat) </w:t>
      </w:r>
      <w:r w:rsidRPr="00B62AE3">
        <w:rPr>
          <w:rFonts w:ascii="Times New Roman" w:eastAsia="Times New Roman" w:hAnsi="Times New Roman" w:cs="Times New Roman"/>
          <w:sz w:val="24"/>
          <w:szCs w:val="24"/>
          <w:lang w:eastAsia="pl-PL"/>
        </w:rPr>
        <w:br/>
        <w:t xml:space="preserve">Adres: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u w:val="single"/>
          <w:lang w:eastAsia="pl-PL"/>
        </w:rPr>
        <w:t xml:space="preserve">SEKCJA II: PRZEDMIOT ZAMÓWIENIA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II.1) Nazwa nadana zamówieniu przez zamawiającego: </w:t>
      </w:r>
      <w:r w:rsidRPr="00B62AE3">
        <w:rPr>
          <w:rFonts w:ascii="Times New Roman" w:eastAsia="Times New Roman" w:hAnsi="Times New Roman" w:cs="Times New Roman"/>
          <w:sz w:val="24"/>
          <w:szCs w:val="24"/>
          <w:lang w:eastAsia="pl-PL"/>
        </w:rPr>
        <w:t xml:space="preserve">Przebudowa i rozbudowa hali widowiskowo-sportowej przy Zespole Szkół Ogólnokształcących w Kuźni Raciborskiej, ul. Piaskowa 28. Zadanie będące przedmiotem niniejszego postępowania dofinansowane jest ze środków Funduszu Rozwoju Kultury Fizycznej w ramach Programu Modernizacji Infrastruktury Sportowej - Edycja 2017.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Numer referencyjny: </w:t>
      </w:r>
      <w:r w:rsidRPr="00B62AE3">
        <w:rPr>
          <w:rFonts w:ascii="Times New Roman" w:eastAsia="Times New Roman" w:hAnsi="Times New Roman" w:cs="Times New Roman"/>
          <w:sz w:val="24"/>
          <w:szCs w:val="24"/>
          <w:lang w:eastAsia="pl-PL"/>
        </w:rPr>
        <w:t xml:space="preserve">IB.271.5.2017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2AE3" w:rsidRPr="00B62AE3" w:rsidRDefault="00B62AE3" w:rsidP="00B62AE3">
      <w:pPr>
        <w:spacing w:after="0" w:line="240" w:lineRule="auto"/>
        <w:jc w:val="both"/>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II.2) Rodzaj zamówienia: </w:t>
      </w:r>
      <w:r w:rsidRPr="00B62AE3">
        <w:rPr>
          <w:rFonts w:ascii="Times New Roman" w:eastAsia="Times New Roman" w:hAnsi="Times New Roman" w:cs="Times New Roman"/>
          <w:sz w:val="24"/>
          <w:szCs w:val="24"/>
          <w:lang w:eastAsia="pl-PL"/>
        </w:rPr>
        <w:t xml:space="preserve">Roboty budowlane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II.3) Informacja o możliwości składania ofert częściowych</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Zamówienie podzielone jest na części: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Oferty lub wnioski o dopuszczenie do udziału w postępowaniu można składać w odniesieniu do:</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II.4) Krótki opis przedmiotu zamówienia </w:t>
      </w:r>
      <w:r w:rsidRPr="00B62A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2A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2AE3">
        <w:rPr>
          <w:rFonts w:ascii="Times New Roman" w:eastAsia="Times New Roman" w:hAnsi="Times New Roman" w:cs="Times New Roman"/>
          <w:sz w:val="24"/>
          <w:szCs w:val="24"/>
          <w:lang w:eastAsia="pl-PL"/>
        </w:rPr>
        <w:t xml:space="preserve">Przedmiotem zamówienia jest przebudowa i rozbudowa hali widowiskowo-sportowej przy Zespole Szkół Ogólnokształcących w Kuźni Raciborskiej, ul. Piaskowa 28. Zadanie będące przedmiotem niniejszego postępowania dofinansowane jest ze środków Funduszu Rozwoju Kultury Fizycznej w ramach Programu Modernizacji Infrastruktury Sportowej - Edycja 2017. Roboty remontowe obejmują wykonanie: - Roboty rozbiórkowe, Prace na I piętrze : - wykonać prace termomodernizacyjne w zakresie opracowania budynku sali gimnastycznej (piętro I), - wykonać zabudowę istniejącego tarasu zewnętrznego na potrzeby wydzielenia nowej sali do ćwiczeń sztuki walki. Sala do ćwiczeń dla 20 osób. - wykonać wymianę stolarki drzwiowej i okiennej itp. zgodnie z załączoną dokumentacją, - wykonać instalację wentylację mechaniczną, - wykonać instalację </w:t>
      </w:r>
      <w:r w:rsidRPr="00B62AE3">
        <w:rPr>
          <w:rFonts w:ascii="Times New Roman" w:eastAsia="Times New Roman" w:hAnsi="Times New Roman" w:cs="Times New Roman"/>
          <w:sz w:val="24"/>
          <w:szCs w:val="24"/>
          <w:lang w:eastAsia="pl-PL"/>
        </w:rPr>
        <w:lastRenderedPageBreak/>
        <w:t xml:space="preserve">elektryczną, - wykonać przeniesienie istniejących grzejników na projektowaną przegrodę od strony północno-zachodniej. Prace na parterze : - wykonać zespół szatni wraz z towarzyszącymi jej </w:t>
      </w:r>
      <w:proofErr w:type="spellStart"/>
      <w:r w:rsidRPr="00B62AE3">
        <w:rPr>
          <w:rFonts w:ascii="Times New Roman" w:eastAsia="Times New Roman" w:hAnsi="Times New Roman" w:cs="Times New Roman"/>
          <w:sz w:val="24"/>
          <w:szCs w:val="24"/>
          <w:lang w:eastAsia="pl-PL"/>
        </w:rPr>
        <w:t>wc</w:t>
      </w:r>
      <w:proofErr w:type="spellEnd"/>
      <w:r w:rsidRPr="00B62AE3">
        <w:rPr>
          <w:rFonts w:ascii="Times New Roman" w:eastAsia="Times New Roman" w:hAnsi="Times New Roman" w:cs="Times New Roman"/>
          <w:sz w:val="24"/>
          <w:szCs w:val="24"/>
          <w:lang w:eastAsia="pl-PL"/>
        </w:rPr>
        <w:t xml:space="preserve"> i prysznicami, - wykonać instalację wentylacyjną, - wykonać instalację wod.-kan. - wykonać instalację elektryczną, Szczegółowy opis przedmiotu zamówienia zawiera: - Dokumentacja techniczna stanowi załącznik nr 7 do niniejszej SIWZ, składającej się z : zał. Nr 7.1 Pozwolenia na budowę nr 47.4.2015 z dnia 21.12.2015 r. wydane przez Starostę Raciborskiego, wraz z projektem budowlanym i wykonawczym, oraz inwentaryzacją obejmujące budowę przebudowę i rozbudowę hali widowiskowo-sportowej przy Zespole Szkół Ogólnokształcących w Kuźni Raciborskiej - branża budowlana Zał. Nr 7.2 projekt wykonawczy - branża sanitarna , Zał. Nr 7.3 projekt wykonawczy - branża elektryczna, - Specyfikacje techniczne wykonania i odbioru robót stanowi załącznik nr 8 , - Przedmiar robót stanowiące załącznik nr 9 składający się z : Zał. 9.1 przedmiar robót branża budowlana Zał. 9.2 przedmiar robót branża sanitarna Zał. 9.3 przedmiar robót branża elektryczna W ramach realizacji przedmiotu zamówienia do obowiązków Wykonawcy należy ponadto: 1. Wykonanie wszelkich prac pomocniczych i przygotowawczych - zorganizowanie placu budowy, zapewnienie bezpieczeństwa i ograniczenie dostępu osób trzecich, które są konieczne do prawidłowego wykonania robót objętych niniejszym zamówieniem; 2. Wykonanie wszelkich innych robót, przeprowadzenie niezbędnych uzgodnień, badań (w tym laboratoryjnych), sprawdzeń, pomiarów, czynności, obowiązków i wymogów wynikających z niniejszej specyfikacji (umowy, specyfikacji technicznych wykonania i odbioru robót, przedmiaru robót);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B62AE3">
        <w:rPr>
          <w:rFonts w:ascii="Times New Roman" w:eastAsia="Times New Roman" w:hAnsi="Times New Roman" w:cs="Times New Roman"/>
          <w:sz w:val="24"/>
          <w:szCs w:val="24"/>
          <w:lang w:eastAsia="pl-PL"/>
        </w:rPr>
        <w:t>t.j</w:t>
      </w:r>
      <w:proofErr w:type="spellEnd"/>
      <w:r w:rsidRPr="00B62AE3">
        <w:rPr>
          <w:rFonts w:ascii="Times New Roman" w:eastAsia="Times New Roman" w:hAnsi="Times New Roman" w:cs="Times New Roman"/>
          <w:sz w:val="24"/>
          <w:szCs w:val="24"/>
          <w:lang w:eastAsia="pl-PL"/>
        </w:rPr>
        <w:t xml:space="preserve">. Dz.U. z 2016 r. poz. 290 z </w:t>
      </w:r>
      <w:proofErr w:type="spellStart"/>
      <w:r w:rsidRPr="00B62AE3">
        <w:rPr>
          <w:rFonts w:ascii="Times New Roman" w:eastAsia="Times New Roman" w:hAnsi="Times New Roman" w:cs="Times New Roman"/>
          <w:sz w:val="24"/>
          <w:szCs w:val="24"/>
          <w:lang w:eastAsia="pl-PL"/>
        </w:rPr>
        <w:t>późn</w:t>
      </w:r>
      <w:proofErr w:type="spellEnd"/>
      <w:r w:rsidRPr="00B62AE3">
        <w:rPr>
          <w:rFonts w:ascii="Times New Roman" w:eastAsia="Times New Roman" w:hAnsi="Times New Roman" w:cs="Times New Roman"/>
          <w:sz w:val="24"/>
          <w:szCs w:val="24"/>
          <w:lang w:eastAsia="pl-PL"/>
        </w:rPr>
        <w:t>. zm.) oraz ustawy z dnia 16 kwietnia 2004 r. o wyrobach budowlanych (</w:t>
      </w:r>
      <w:proofErr w:type="spellStart"/>
      <w:r w:rsidRPr="00B62AE3">
        <w:rPr>
          <w:rFonts w:ascii="Times New Roman" w:eastAsia="Times New Roman" w:hAnsi="Times New Roman" w:cs="Times New Roman"/>
          <w:sz w:val="24"/>
          <w:szCs w:val="24"/>
          <w:lang w:eastAsia="pl-PL"/>
        </w:rPr>
        <w:t>t.j</w:t>
      </w:r>
      <w:proofErr w:type="spellEnd"/>
      <w:r w:rsidRPr="00B62AE3">
        <w:rPr>
          <w:rFonts w:ascii="Times New Roman" w:eastAsia="Times New Roman" w:hAnsi="Times New Roman" w:cs="Times New Roman"/>
          <w:sz w:val="24"/>
          <w:szCs w:val="24"/>
          <w:lang w:eastAsia="pl-PL"/>
        </w:rPr>
        <w:t xml:space="preserve">. Dz.U. z 2016 r. poz. 1570 z </w:t>
      </w:r>
      <w:proofErr w:type="spellStart"/>
      <w:r w:rsidRPr="00B62AE3">
        <w:rPr>
          <w:rFonts w:ascii="Times New Roman" w:eastAsia="Times New Roman" w:hAnsi="Times New Roman" w:cs="Times New Roman"/>
          <w:sz w:val="24"/>
          <w:szCs w:val="24"/>
          <w:lang w:eastAsia="pl-PL"/>
        </w:rPr>
        <w:t>późn</w:t>
      </w:r>
      <w:proofErr w:type="spellEnd"/>
      <w:r w:rsidRPr="00B62AE3">
        <w:rPr>
          <w:rFonts w:ascii="Times New Roman" w:eastAsia="Times New Roman" w:hAnsi="Times New Roman" w:cs="Times New Roman"/>
          <w:sz w:val="24"/>
          <w:szCs w:val="24"/>
          <w:lang w:eastAsia="pl-PL"/>
        </w:rPr>
        <w:t>. zm. ). Wytyczne dotyczące zagospodarowania odpadów: 1. Powstałe w wyniku prac odpady budowlane winny zostać zagospodarowane przez Wykonawcę zgodnie z ustawą z dnia 14 grudnia 2012 r. o odpadach (</w:t>
      </w:r>
      <w:proofErr w:type="spellStart"/>
      <w:r w:rsidRPr="00B62AE3">
        <w:rPr>
          <w:rFonts w:ascii="Times New Roman" w:eastAsia="Times New Roman" w:hAnsi="Times New Roman" w:cs="Times New Roman"/>
          <w:sz w:val="24"/>
          <w:szCs w:val="24"/>
          <w:lang w:eastAsia="pl-PL"/>
        </w:rPr>
        <w:t>t.j</w:t>
      </w:r>
      <w:proofErr w:type="spellEnd"/>
      <w:r w:rsidRPr="00B62AE3">
        <w:rPr>
          <w:rFonts w:ascii="Times New Roman" w:eastAsia="Times New Roman" w:hAnsi="Times New Roman" w:cs="Times New Roman"/>
          <w:sz w:val="24"/>
          <w:szCs w:val="24"/>
          <w:lang w:eastAsia="pl-PL"/>
        </w:rPr>
        <w:t xml:space="preserve">. Dz.U. z 2016 r. poz. 1987 z </w:t>
      </w:r>
      <w:proofErr w:type="spellStart"/>
      <w:r w:rsidRPr="00B62AE3">
        <w:rPr>
          <w:rFonts w:ascii="Times New Roman" w:eastAsia="Times New Roman" w:hAnsi="Times New Roman" w:cs="Times New Roman"/>
          <w:sz w:val="24"/>
          <w:szCs w:val="24"/>
          <w:lang w:eastAsia="pl-PL"/>
        </w:rPr>
        <w:t>późn</w:t>
      </w:r>
      <w:proofErr w:type="spellEnd"/>
      <w:r w:rsidRPr="00B62AE3">
        <w:rPr>
          <w:rFonts w:ascii="Times New Roman" w:eastAsia="Times New Roman" w:hAnsi="Times New Roman" w:cs="Times New Roman"/>
          <w:sz w:val="24"/>
          <w:szCs w:val="24"/>
          <w:lang w:eastAsia="pl-PL"/>
        </w:rPr>
        <w:t xml:space="preserve">.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w:t>
      </w:r>
      <w:r w:rsidRPr="00B62AE3">
        <w:rPr>
          <w:rFonts w:ascii="Times New Roman" w:eastAsia="Times New Roman" w:hAnsi="Times New Roman" w:cs="Times New Roman"/>
          <w:sz w:val="24"/>
          <w:szCs w:val="24"/>
          <w:lang w:eastAsia="pl-PL"/>
        </w:rPr>
        <w:lastRenderedPageBreak/>
        <w:t xml:space="preserve">uzyskanie parametrów technicznych nie gorszych od założonych w niniejszej SIWZ. Wymagania Zamawiającego w zakresie zatrudnienia pracowników przy realizacji przedmiotu zamówienia. Na podstawie art. 29 ust. 3a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Przez pracowników Wykonawcy zatrudnionych na podstawie umowy o pracę winny być wykonywane: - roboty związane z montażem konstrukcji stalowej wraz z obudową płytami warstwowymi.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przez wykonawcę wymagań, o których mowa w art. 29 ust. 3a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wskazane poniżej oświadczenia i dokumenty w celu potwierdzenia spełnienia wymogu zatrudnienia na podstawie umowy o pracę przez wykonawcę osób, które wykonują czynności określone przez Zamawiającego, w trakcie realizacji zamówienia: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roofErr w:type="spellStart"/>
      <w:r w:rsidRPr="00B62AE3">
        <w:rPr>
          <w:rFonts w:ascii="Times New Roman" w:eastAsia="Times New Roman" w:hAnsi="Times New Roman" w:cs="Times New Roman"/>
          <w:sz w:val="24"/>
          <w:szCs w:val="24"/>
          <w:lang w:eastAsia="pl-PL"/>
        </w:rPr>
        <w:t>t.j</w:t>
      </w:r>
      <w:proofErr w:type="spellEnd"/>
      <w:r w:rsidRPr="00B62AE3">
        <w:rPr>
          <w:rFonts w:ascii="Times New Roman" w:eastAsia="Times New Roman" w:hAnsi="Times New Roman" w:cs="Times New Roman"/>
          <w:sz w:val="24"/>
          <w:szCs w:val="24"/>
          <w:lang w:eastAsia="pl-PL"/>
        </w:rPr>
        <w:t xml:space="preserve">. Dz.U. z 2016 r. poz. 922) (tj. w szczególności bez imion, nazwisk, adresów, nr PESEL pracowników). Informacje takie jak: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lub podwykonawcę,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w:t>
      </w:r>
      <w:r w:rsidRPr="00B62AE3">
        <w:rPr>
          <w:rFonts w:ascii="Times New Roman" w:eastAsia="Times New Roman" w:hAnsi="Times New Roman" w:cs="Times New Roman"/>
          <w:sz w:val="24"/>
          <w:szCs w:val="24"/>
          <w:lang w:eastAsia="pl-PL"/>
        </w:rPr>
        <w:lastRenderedPageBreak/>
        <w:t xml:space="preserve">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II.5) Główny kod CPV: </w:t>
      </w:r>
      <w:r w:rsidRPr="00B62AE3">
        <w:rPr>
          <w:rFonts w:ascii="Times New Roman" w:eastAsia="Times New Roman" w:hAnsi="Times New Roman" w:cs="Times New Roman"/>
          <w:sz w:val="24"/>
          <w:szCs w:val="24"/>
          <w:lang w:eastAsia="pl-PL"/>
        </w:rPr>
        <w:t xml:space="preserve">45000000-7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Dodatkowe kody CPV:</w:t>
      </w:r>
      <w:r w:rsidRPr="00B62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Kod CPV</w:t>
            </w:r>
          </w:p>
        </w:tc>
      </w:tr>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45111300-1</w:t>
            </w:r>
          </w:p>
        </w:tc>
      </w:tr>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45200000-9</w:t>
            </w:r>
          </w:p>
        </w:tc>
      </w:tr>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45210000-2</w:t>
            </w:r>
          </w:p>
        </w:tc>
      </w:tr>
    </w:tbl>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II.6) Całkowita wartość zamówienia </w:t>
      </w:r>
      <w:r w:rsidRPr="00B62AE3">
        <w:rPr>
          <w:rFonts w:ascii="Times New Roman" w:eastAsia="Times New Roman" w:hAnsi="Times New Roman" w:cs="Times New Roman"/>
          <w:i/>
          <w:iCs/>
          <w:sz w:val="24"/>
          <w:szCs w:val="24"/>
          <w:lang w:eastAsia="pl-PL"/>
        </w:rPr>
        <w:t>(jeżeli zamawiający podaje informacje o wartości zamówienia)</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Wartość bez VAT: </w:t>
      </w:r>
      <w:r w:rsidRPr="00B62AE3">
        <w:rPr>
          <w:rFonts w:ascii="Times New Roman" w:eastAsia="Times New Roman" w:hAnsi="Times New Roman" w:cs="Times New Roman"/>
          <w:sz w:val="24"/>
          <w:szCs w:val="24"/>
          <w:lang w:eastAsia="pl-PL"/>
        </w:rPr>
        <w:br/>
        <w:t xml:space="preserve">Waluta: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2AE3">
        <w:rPr>
          <w:rFonts w:ascii="Times New Roman" w:eastAsia="Times New Roman" w:hAnsi="Times New Roman" w:cs="Times New Roman"/>
          <w:b/>
          <w:bCs/>
          <w:sz w:val="24"/>
          <w:szCs w:val="24"/>
          <w:lang w:eastAsia="pl-PL"/>
        </w:rPr>
        <w:t>Pzp</w:t>
      </w:r>
      <w:proofErr w:type="spellEnd"/>
      <w:r w:rsidRPr="00B62AE3">
        <w:rPr>
          <w:rFonts w:ascii="Times New Roman" w:eastAsia="Times New Roman" w:hAnsi="Times New Roman" w:cs="Times New Roman"/>
          <w:b/>
          <w:bCs/>
          <w:sz w:val="24"/>
          <w:szCs w:val="24"/>
          <w:lang w:eastAsia="pl-PL"/>
        </w:rPr>
        <w:t xml:space="preserve">: </w:t>
      </w: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miesiącach:   </w:t>
      </w:r>
      <w:r w:rsidRPr="00B62AE3">
        <w:rPr>
          <w:rFonts w:ascii="Times New Roman" w:eastAsia="Times New Roman" w:hAnsi="Times New Roman" w:cs="Times New Roman"/>
          <w:i/>
          <w:iCs/>
          <w:sz w:val="24"/>
          <w:szCs w:val="24"/>
          <w:lang w:eastAsia="pl-PL"/>
        </w:rPr>
        <w:t xml:space="preserve"> lub </w:t>
      </w:r>
      <w:r w:rsidRPr="00B62AE3">
        <w:rPr>
          <w:rFonts w:ascii="Times New Roman" w:eastAsia="Times New Roman" w:hAnsi="Times New Roman" w:cs="Times New Roman"/>
          <w:b/>
          <w:bCs/>
          <w:sz w:val="24"/>
          <w:szCs w:val="24"/>
          <w:lang w:eastAsia="pl-PL"/>
        </w:rPr>
        <w:t>dniach:</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i/>
          <w:iCs/>
          <w:sz w:val="24"/>
          <w:szCs w:val="24"/>
          <w:lang w:eastAsia="pl-PL"/>
        </w:rPr>
        <w:t>lub</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data rozpoczęcia: </w:t>
      </w:r>
      <w:r w:rsidRPr="00B62AE3">
        <w:rPr>
          <w:rFonts w:ascii="Times New Roman" w:eastAsia="Times New Roman" w:hAnsi="Times New Roman" w:cs="Times New Roman"/>
          <w:sz w:val="24"/>
          <w:szCs w:val="24"/>
          <w:lang w:eastAsia="pl-PL"/>
        </w:rPr>
        <w:t> </w:t>
      </w:r>
      <w:r w:rsidRPr="00B62AE3">
        <w:rPr>
          <w:rFonts w:ascii="Times New Roman" w:eastAsia="Times New Roman" w:hAnsi="Times New Roman" w:cs="Times New Roman"/>
          <w:i/>
          <w:iCs/>
          <w:sz w:val="24"/>
          <w:szCs w:val="24"/>
          <w:lang w:eastAsia="pl-PL"/>
        </w:rPr>
        <w:t xml:space="preserve"> lub </w:t>
      </w:r>
      <w:r w:rsidRPr="00B62AE3">
        <w:rPr>
          <w:rFonts w:ascii="Times New Roman" w:eastAsia="Times New Roman" w:hAnsi="Times New Roman" w:cs="Times New Roman"/>
          <w:b/>
          <w:bCs/>
          <w:sz w:val="24"/>
          <w:szCs w:val="24"/>
          <w:lang w:eastAsia="pl-PL"/>
        </w:rPr>
        <w:t xml:space="preserve">zakończenia: </w:t>
      </w:r>
      <w:r w:rsidRPr="00B62AE3">
        <w:rPr>
          <w:rFonts w:ascii="Times New Roman" w:eastAsia="Times New Roman" w:hAnsi="Times New Roman" w:cs="Times New Roman"/>
          <w:sz w:val="24"/>
          <w:szCs w:val="24"/>
          <w:lang w:eastAsia="pl-PL"/>
        </w:rPr>
        <w:t xml:space="preserve">2017-09-29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II.9) Informacje dodatkowe: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III.1) WARUNKI UDZIAŁU W POSTĘPOWANIU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Określenie warunków: Zamawiający nie stawia wymagań w tym zakresie. </w:t>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III.1.2) Sytuacja finansowa lub ekonomiczna </w:t>
      </w:r>
      <w:r w:rsidRPr="00B62AE3">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kwotę nie niższą niż 300.000,00 zł. </w:t>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III.1.3) Zdolność techniczna lub zawodowa </w:t>
      </w:r>
      <w:r w:rsidRPr="00B62AE3">
        <w:rPr>
          <w:rFonts w:ascii="Times New Roman" w:eastAsia="Times New Roman" w:hAnsi="Times New Roman" w:cs="Times New Roman"/>
          <w:sz w:val="24"/>
          <w:szCs w:val="24"/>
          <w:lang w:eastAsia="pl-PL"/>
        </w:rPr>
        <w:br/>
        <w:t xml:space="preserve">Określenie warunków: 1) Wykonawca spełni warunek jeżeli wykaże, że wykonał nie wcześniej niż w okresie ostatnich pięciu (5) lat przed upływem terminu składania ofert, a jeżeli okres prowadzenia działalności jest krótszy - w tym okresie, co najmniej jedną (1) </w:t>
      </w:r>
      <w:r w:rsidRPr="00B62AE3">
        <w:rPr>
          <w:rFonts w:ascii="Times New Roman" w:eastAsia="Times New Roman" w:hAnsi="Times New Roman" w:cs="Times New Roman"/>
          <w:sz w:val="24"/>
          <w:szCs w:val="24"/>
          <w:lang w:eastAsia="pl-PL"/>
        </w:rPr>
        <w:lastRenderedPageBreak/>
        <w:t xml:space="preserve">robotę budowlaną o wartości minimum 450.000,00 zł brutto, polegającą na budowie, rozbudowie, przebudowie lub remoncie obiektu kubaturowego sportowego, użyteczności publicznej, przemysłowego lub handlowego obejmującą swym zakresem roboty instalacyjne elektryczne, sanitarne i roboty ogólnobudowlane. 2) Wykonawca spełni warunek jeżeli skieruje do realizacji zamówienia publicznego: - jedną (1) osobę, która będzie pełnić funkcję kierownika budowy posiadającą aktualne uprawnienia budowlane w specjalności konstrukcyjno-budowlanej bez ograniczeń lub uprawnienia równoważne i minimum 5 lat doświadczenia zawodowego w kierowaniu robotami budowlanymi, liczonego od daty uzyskania uprawnień budowlanych, - jedną (1) osobę, która będzie pełnić funkcję kierownika robót w branży elektrycznej posiadającą aktualne, ważne uprawnienia budowlane w specjalności instalacyjnej, w zakresie instalacji i urządzeń elektrycznych i elektroenergetycznych (ograniczone lub bez ograniczeń), lub uprawnienia równoważne, posiadającą łącznie co najmniej 3-letnie doświadczenie zawodowe w nadzorowaniu lub kierowaniu robotami branży elektrycznej, liczonego od daty uzyskania uprawnień budowlanych, - jedną (1) osobę, która będzie pełnić funkcję kierownika robót w branży sanitarnej posiadającą aktualne, ważne uprawnienia budowlane w specjalności instalacyjnej, w zakresie sieci, instalacji i urządzeń cieplnych, wentylacyjnych, wodociągowych i kanalizacyjnych (ograniczone lub bez ograniczeń), lub uprawnienia równoważne, posiadającą łącznie co najmniej 3-letnie doświadczenie zawodowe w nadzorowaniu lub kierowaniu robotami branży sanitarnej, liczonego od daty uzyskania uprawnień budowlanych. Zamawiający dopuszcza możliwość łączenia funkcji przez Kierownika budowy oraz Kierowników robót, z wyjątkiem przypadków gdy jest to zabronione przepisami Prawa Budowlanego. </w:t>
      </w:r>
      <w:r w:rsidRPr="00B62A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62AE3">
        <w:rPr>
          <w:rFonts w:ascii="Times New Roman" w:eastAsia="Times New Roman" w:hAnsi="Times New Roman" w:cs="Times New Roman"/>
          <w:sz w:val="24"/>
          <w:szCs w:val="24"/>
          <w:lang w:eastAsia="pl-PL"/>
        </w:rPr>
        <w:br/>
        <w:t xml:space="preserve">Informacje dodatkowe: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III.2) PODSTAWY WYKLUCZENIA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2AE3">
        <w:rPr>
          <w:rFonts w:ascii="Times New Roman" w:eastAsia="Times New Roman" w:hAnsi="Times New Roman" w:cs="Times New Roman"/>
          <w:b/>
          <w:bCs/>
          <w:sz w:val="24"/>
          <w:szCs w:val="24"/>
          <w:lang w:eastAsia="pl-PL"/>
        </w:rPr>
        <w:t>Pzp</w:t>
      </w:r>
      <w:proofErr w:type="spellEnd"/>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2AE3">
        <w:rPr>
          <w:rFonts w:ascii="Times New Roman" w:eastAsia="Times New Roman" w:hAnsi="Times New Roman" w:cs="Times New Roman"/>
          <w:b/>
          <w:bCs/>
          <w:sz w:val="24"/>
          <w:szCs w:val="24"/>
          <w:lang w:eastAsia="pl-PL"/>
        </w:rPr>
        <w:t>Pzp</w:t>
      </w:r>
      <w:proofErr w:type="spellEnd"/>
      <w:r w:rsidRPr="00B62A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2AE3">
        <w:rPr>
          <w:rFonts w:ascii="Times New Roman" w:eastAsia="Times New Roman" w:hAnsi="Times New Roman" w:cs="Times New Roman"/>
          <w:sz w:val="24"/>
          <w:szCs w:val="24"/>
          <w:lang w:eastAsia="pl-PL"/>
        </w:rPr>
        <w:br/>
        <w:t xml:space="preserve">Tak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Oświadczenie o spełnianiu kryteriów selekcji </w:t>
      </w:r>
      <w:r w:rsidRPr="00B62AE3">
        <w:rPr>
          <w:rFonts w:ascii="Times New Roman" w:eastAsia="Times New Roman" w:hAnsi="Times New Roman" w:cs="Times New Roman"/>
          <w:sz w:val="24"/>
          <w:szCs w:val="24"/>
          <w:lang w:eastAsia="pl-PL"/>
        </w:rPr>
        <w:b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Jeżeli Wykonawca polega na zdolnościach innych podmiotów na zasadach określonych w art.22a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Zamawiający żąda od Wykonawcy przedstawienia w odniesieniu do tych podmiotów dokumentów, o których mowa w niniejszym punkcie. Wyżej wymienionych dokumentów nie należy dołączyć do oferty. Wykonawca, którego oferta zostanie uznana za najkorzystniejszą zostanie powiadomiony odrębnym pismem o terminie i miejscu ich dostarczenia.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III.5.1) W ZAKRESIE SPEŁNIANIA WARUNKÓW UDZIAŁU W POSTĘPOWANIU:</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(wzór wykazu - załącznik nr 5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2) dokument potwierdzający, że wykonawca jest ubezpieczony od odpowiedzialności cywilnej w zakresie prowadzonej działalności związanej z przedmiotem zamówienia na sumę nie niższą niż 300.000,00 zł. Wyżej wymienionych dokumentów nie należy dołączyć do oferty. Wykonawca, którego oferta zostanie uznana za najkorzystniejszą zostanie powiadomiony odrębnym pismem o terminie i miejscu ich dostarczenia.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III.5.2) W ZAKRESIE KRYTERIÓW SELEKCJI:</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III.7) INNE DOKUMENTY NIE WYMIENIONE W pkt III.3) - III.6)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Oferta powinna składać się z: 1) formularza ofertowego - zgodnego z treścią Załącznika nr 1 do SIWZ; 2) kosztorysu ofertowego - szczegółowego;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w:t>
      </w:r>
      <w:r w:rsidRPr="00B62AE3">
        <w:rPr>
          <w:rFonts w:ascii="Times New Roman" w:eastAsia="Times New Roman" w:hAnsi="Times New Roman" w:cs="Times New Roman"/>
          <w:sz w:val="24"/>
          <w:szCs w:val="24"/>
          <w:lang w:eastAsia="pl-PL"/>
        </w:rPr>
        <w:lastRenderedPageBreak/>
        <w:t xml:space="preserve">nr 2 do SIWZ. 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 W przypadku wspólnego ubiegania się o zamówienie przez wykonawców, Oświadczenie składa każdy z wykonawców wspólnie ubiegających się o zamówienie. Jeżeli wykonawca zamierza część zamówienia zlecić podwykonawcom na zdolnościach, których polega, na potrzeby realizacji tej części, to należy wypełnić odrębne oświadczenia dla tych podwykonawców. Dokumenty wyżej wymienione muszą potwierdzać spełnienie warunków udziału w postępowaniu, brak podstaw wykluczenia lub kryteria selekcji w zakresie, w którym każdy z wykonawców wykazuje spełnienie warunków udziału w postępowaniu. W oświadczeniach 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 4) zobowiązania innych podmiotów do oddania wykonawcy do dyspozycji niezbędnych zasobów na potrzeby realizacji zamówienia (art. 22a ust. 2 ustawy) - jeżeli dotyczy; 5) pełnomocnictwa - jeżeli dotyczy. Pełnomocnictwo złożone w formie oryginału lub notarialnie poświadczonej kopii w sytuacji: a)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b) podpisania oferty względnie innych dokumentów składanych wraz z ofertą przez osobę, dla której prawo do ich podpisania nie wynika z innych dokumentów złożonych wraz z ofertą – pełnomocnictwo do podpisania oferty. 6) W przypadku wadium wnoszonego w formie innej niż pieniężna – kopia dowodu wniesienia wadium (oryginał należy złożyć w kasie Urzędu -pokój nr 8). 7) W terminie 3 dni od zamieszczenia na stronie internetowej zamawiającego informacji z otwarcia ofert, o której mowa w art. 86 ust. 5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 załącznik nr 3 do SIWZ.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u w:val="single"/>
          <w:lang w:eastAsia="pl-PL"/>
        </w:rPr>
        <w:t xml:space="preserve">SEKCJA IV: PROCEDURA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 xml:space="preserve">IV.1) OPIS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IV.1.1) Tryb udzielenia zamówienia: </w:t>
      </w:r>
      <w:r w:rsidRPr="00B62AE3">
        <w:rPr>
          <w:rFonts w:ascii="Times New Roman" w:eastAsia="Times New Roman" w:hAnsi="Times New Roman" w:cs="Times New Roman"/>
          <w:sz w:val="24"/>
          <w:szCs w:val="24"/>
          <w:lang w:eastAsia="pl-PL"/>
        </w:rPr>
        <w:t xml:space="preserve">Przetarg nieograniczony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IV.1.2) Zamawiający żąda wniesienia wadium:</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Tak </w:t>
      </w:r>
      <w:r w:rsidRPr="00B62AE3">
        <w:rPr>
          <w:rFonts w:ascii="Times New Roman" w:eastAsia="Times New Roman" w:hAnsi="Times New Roman" w:cs="Times New Roman"/>
          <w:sz w:val="24"/>
          <w:szCs w:val="24"/>
          <w:lang w:eastAsia="pl-PL"/>
        </w:rPr>
        <w:br/>
        <w:t xml:space="preserve">Informacja na temat wadium </w:t>
      </w:r>
      <w:r w:rsidRPr="00B62AE3">
        <w:rPr>
          <w:rFonts w:ascii="Times New Roman" w:eastAsia="Times New Roman" w:hAnsi="Times New Roman" w:cs="Times New Roman"/>
          <w:sz w:val="24"/>
          <w:szCs w:val="24"/>
          <w:lang w:eastAsia="pl-PL"/>
        </w:rPr>
        <w:br/>
        <w:t xml:space="preserve">1. Wykonawca winien wnieść wadium w wysokości 12.000,00 zł (słownie: dwanaście tysięcy złotych zero groszy), w nieprzekraczalnym terminie do dnia 13.07.2017 r. do godz. 09:00. Oferta niezabezpieczona akceptowaną formą wadium zostanie odrzucona. 2. 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Poręczenie lub gwarancja, winne być ważne przez okres ważności oferty wynikający z zapisów działu XII niniejszej SIWZ, winne dotyczyć konkretnego zamówienia i zawierać klauzulę o dostępności środków w okresie postępowania o udzielenie zamówienia publicznego bez spełnienia jakichkolwiek warunków dodatkowych. 4. Dokument w formie poręczenia winien zawierać stwierdzenie, że na pierwsze pisemne żądanie Zamawiającego wzywające do zapłaty wadium, zgodnie z warunkami przetargu, następuje jego bezwarunkowa wypłata bez jakichkolwiek zastrzeżeń. 5. </w:t>
      </w:r>
      <w:r w:rsidRPr="00B62AE3">
        <w:rPr>
          <w:rFonts w:ascii="Times New Roman" w:eastAsia="Times New Roman" w:hAnsi="Times New Roman" w:cs="Times New Roman"/>
          <w:sz w:val="24"/>
          <w:szCs w:val="24"/>
          <w:lang w:eastAsia="pl-PL"/>
        </w:rPr>
        <w:lastRenderedPageBreak/>
        <w:t xml:space="preserve">Jeżeli wadium jest wnoszone w pieniądzu, należy je wpłacić przelewem na wskazany rachunek bankowy Zamawiającego: 31 1050 0099 6826 7777 7777 7777. 6. Wniesienie wadium w pieniądzu będzie skuteczne, gdy wpływ środków na rachunek zamawiającego nastąpi przed upływem terminu składania ofert. 7. Jeżeli wadium jest wnoszone w formie innej niż pieniądz, oryginały dokumentów, o których mowa wyżej należy złożyć w kasie Urzędu (pokój nr 8), natomiast do oferty należy załączyć ich kserokopię. 8. W przypadku przesyłania wadium (w formie innej niż w pieniądzu) drogą pocztową lub kurierem – Wykonawca odpowiada za właściwy opis koperty zapewniający jej skierowanie do siedziby Zamawiającego oraz zachowanie terminu na wniesienie wadium. 9. Zamawiający dokonuje zwrotu wadium oraz żąda ponownego wniesienia wadium zgodnie z warunkami określonymi w art. 46 ust. 1, 1a, 2 i 3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10. Zamawiający zatrzymuje wadium wraz z odsetkami, jeżeli wykonawca w odpowiedzi na wezwanie, o którym mowa w art. 26 ust. 3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co powodowało brak możliwości wybrania oferty złożonej przez wykonawcę, jako najkorzystniejszej. 11.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IV.1.3) Przewiduje się udzielenie zaliczek na poczet wykonania zamówienia:</w:t>
      </w:r>
      <w:r w:rsidRPr="00B62AE3">
        <w:rPr>
          <w:rFonts w:ascii="Times New Roman" w:eastAsia="Times New Roman" w:hAnsi="Times New Roman" w:cs="Times New Roman"/>
          <w:sz w:val="24"/>
          <w:szCs w:val="24"/>
          <w:lang w:eastAsia="pl-PL"/>
        </w:rPr>
        <w:t xml:space="preserv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Należy podać informacje na temat udzielania zaliczek: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2AE3">
        <w:rPr>
          <w:rFonts w:ascii="Times New Roman" w:eastAsia="Times New Roman" w:hAnsi="Times New Roman" w:cs="Times New Roman"/>
          <w:sz w:val="24"/>
          <w:szCs w:val="24"/>
          <w:lang w:eastAsia="pl-PL"/>
        </w:rPr>
        <w:br/>
        <w:t xml:space="preserve">Nie </w:t>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IV.1.5.) Wymaga się złożenia oferty wariantowej: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Dopuszcza się złożenie oferty wariantowej </w:t>
      </w:r>
      <w:r w:rsidRPr="00B62AE3">
        <w:rPr>
          <w:rFonts w:ascii="Times New Roman" w:eastAsia="Times New Roman" w:hAnsi="Times New Roman" w:cs="Times New Roman"/>
          <w:sz w:val="24"/>
          <w:szCs w:val="24"/>
          <w:lang w:eastAsia="pl-PL"/>
        </w:rPr>
        <w:br/>
        <w:t xml:space="preserve">Nie </w:t>
      </w:r>
      <w:r w:rsidRPr="00B62A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2AE3">
        <w:rPr>
          <w:rFonts w:ascii="Times New Roman" w:eastAsia="Times New Roman" w:hAnsi="Times New Roman" w:cs="Times New Roman"/>
          <w:sz w:val="24"/>
          <w:szCs w:val="24"/>
          <w:lang w:eastAsia="pl-PL"/>
        </w:rPr>
        <w:br/>
        <w:t xml:space="preserve">Nie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lastRenderedPageBreak/>
        <w:t xml:space="preserve">Liczba wykonawców   </w:t>
      </w:r>
      <w:r w:rsidRPr="00B62AE3">
        <w:rPr>
          <w:rFonts w:ascii="Times New Roman" w:eastAsia="Times New Roman" w:hAnsi="Times New Roman" w:cs="Times New Roman"/>
          <w:sz w:val="24"/>
          <w:szCs w:val="24"/>
          <w:lang w:eastAsia="pl-PL"/>
        </w:rPr>
        <w:br/>
        <w:t xml:space="preserve">Przewidywana minimalna liczba wykonawców </w:t>
      </w:r>
      <w:r w:rsidRPr="00B62AE3">
        <w:rPr>
          <w:rFonts w:ascii="Times New Roman" w:eastAsia="Times New Roman" w:hAnsi="Times New Roman" w:cs="Times New Roman"/>
          <w:sz w:val="24"/>
          <w:szCs w:val="24"/>
          <w:lang w:eastAsia="pl-PL"/>
        </w:rPr>
        <w:br/>
        <w:t xml:space="preserve">Maksymalna liczba wykonawców   </w:t>
      </w:r>
      <w:r w:rsidRPr="00B62AE3">
        <w:rPr>
          <w:rFonts w:ascii="Times New Roman" w:eastAsia="Times New Roman" w:hAnsi="Times New Roman" w:cs="Times New Roman"/>
          <w:sz w:val="24"/>
          <w:szCs w:val="24"/>
          <w:lang w:eastAsia="pl-PL"/>
        </w:rPr>
        <w:br/>
        <w:t xml:space="preserve">Kryteria selekcji wykonawców: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IV.1.7) Informacje na temat umowy ramowej lub dynamicznego systemu zakupów: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Umowa ramowa będzie zawarta: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Czy przewiduje się ograniczenie liczby uczestników umowy ramowej: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Przewidziana maksymalna liczba uczestników umowy ramowej: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Zamówienie obejmuje ustanowienie dynamicznego systemu zakupów: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IV.1.8) Aukcja elektroniczna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Przewidziane jest przeprowadzenie aukcji elektronicznej </w:t>
      </w:r>
      <w:r w:rsidRPr="00B62AE3">
        <w:rPr>
          <w:rFonts w:ascii="Times New Roman" w:eastAsia="Times New Roman" w:hAnsi="Times New Roman" w:cs="Times New Roman"/>
          <w:i/>
          <w:iCs/>
          <w:sz w:val="24"/>
          <w:szCs w:val="24"/>
          <w:lang w:eastAsia="pl-PL"/>
        </w:rPr>
        <w:t xml:space="preserve">(przetarg nieograniczony, przetarg ograniczony, negocjacje z ogłoszeniem) </w:t>
      </w:r>
      <w:r w:rsidRPr="00B62AE3">
        <w:rPr>
          <w:rFonts w:ascii="Times New Roman" w:eastAsia="Times New Roman" w:hAnsi="Times New Roman" w:cs="Times New Roman"/>
          <w:sz w:val="24"/>
          <w:szCs w:val="24"/>
          <w:lang w:eastAsia="pl-PL"/>
        </w:rPr>
        <w:t xml:space="preserve">Nie </w:t>
      </w:r>
      <w:r w:rsidRPr="00B62AE3">
        <w:rPr>
          <w:rFonts w:ascii="Times New Roman" w:eastAsia="Times New Roman" w:hAnsi="Times New Roman" w:cs="Times New Roman"/>
          <w:sz w:val="24"/>
          <w:szCs w:val="24"/>
          <w:lang w:eastAsia="pl-PL"/>
        </w:rPr>
        <w:br/>
        <w:t xml:space="preserve">Należy podać adres strony internetowej, na której aukcja będzie prowadzona: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2AE3">
        <w:rPr>
          <w:rFonts w:ascii="Times New Roman" w:eastAsia="Times New Roman" w:hAnsi="Times New Roman" w:cs="Times New Roman"/>
          <w:sz w:val="24"/>
          <w:szCs w:val="24"/>
          <w:lang w:eastAsia="pl-PL"/>
        </w:rPr>
        <w:br/>
        <w:t xml:space="preserve">Informacje dotyczące przebiegu aukcji elektronicznej: </w:t>
      </w:r>
      <w:r w:rsidRPr="00B62A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2A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2A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2AE3">
        <w:rPr>
          <w:rFonts w:ascii="Times New Roman" w:eastAsia="Times New Roman" w:hAnsi="Times New Roman" w:cs="Times New Roman"/>
          <w:sz w:val="24"/>
          <w:szCs w:val="24"/>
          <w:lang w:eastAsia="pl-PL"/>
        </w:rPr>
        <w:br/>
        <w:t xml:space="preserve">Informacje o liczbie etapów aukcji elektronicznej i czasie ich trwania: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t xml:space="preserve">Czas trwania: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62AE3">
        <w:rPr>
          <w:rFonts w:ascii="Times New Roman" w:eastAsia="Times New Roman" w:hAnsi="Times New Roman" w:cs="Times New Roman"/>
          <w:sz w:val="24"/>
          <w:szCs w:val="24"/>
          <w:lang w:eastAsia="pl-PL"/>
        </w:rPr>
        <w:br/>
        <w:t xml:space="preserve">Warunki zamknięcia aukcji elektronicznej: </w:t>
      </w:r>
      <w:r w:rsidRPr="00B62AE3">
        <w:rPr>
          <w:rFonts w:ascii="Times New Roman" w:eastAsia="Times New Roman" w:hAnsi="Times New Roman" w:cs="Times New Roman"/>
          <w:sz w:val="24"/>
          <w:szCs w:val="24"/>
          <w:lang w:eastAsia="pl-PL"/>
        </w:rPr>
        <w:br/>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IV.2) KRYTERIA OCENY OFERT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IV.2.1) Kryteria oceny ofert: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IV.2.2) Kryteria</w:t>
      </w:r>
      <w:r w:rsidRPr="00B62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Znaczenie</w:t>
            </w:r>
          </w:p>
        </w:tc>
      </w:tr>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60,00</w:t>
            </w:r>
          </w:p>
        </w:tc>
      </w:tr>
      <w:tr w:rsidR="00B62AE3" w:rsidRPr="00B62AE3" w:rsidTr="00B62AE3">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40,00</w:t>
            </w:r>
          </w:p>
        </w:tc>
      </w:tr>
    </w:tbl>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2AE3">
        <w:rPr>
          <w:rFonts w:ascii="Times New Roman" w:eastAsia="Times New Roman" w:hAnsi="Times New Roman" w:cs="Times New Roman"/>
          <w:b/>
          <w:bCs/>
          <w:sz w:val="24"/>
          <w:szCs w:val="24"/>
          <w:lang w:eastAsia="pl-PL"/>
        </w:rPr>
        <w:t>Pzp</w:t>
      </w:r>
      <w:proofErr w:type="spellEnd"/>
      <w:r w:rsidRPr="00B62AE3">
        <w:rPr>
          <w:rFonts w:ascii="Times New Roman" w:eastAsia="Times New Roman" w:hAnsi="Times New Roman" w:cs="Times New Roman"/>
          <w:b/>
          <w:bCs/>
          <w:sz w:val="24"/>
          <w:szCs w:val="24"/>
          <w:lang w:eastAsia="pl-PL"/>
        </w:rPr>
        <w:t xml:space="preserve"> </w:t>
      </w:r>
      <w:r w:rsidRPr="00B62AE3">
        <w:rPr>
          <w:rFonts w:ascii="Times New Roman" w:eastAsia="Times New Roman" w:hAnsi="Times New Roman" w:cs="Times New Roman"/>
          <w:sz w:val="24"/>
          <w:szCs w:val="24"/>
          <w:lang w:eastAsia="pl-PL"/>
        </w:rPr>
        <w:t xml:space="preserve">(przetarg nieograniczony) </w:t>
      </w:r>
      <w:r w:rsidRPr="00B62AE3">
        <w:rPr>
          <w:rFonts w:ascii="Times New Roman" w:eastAsia="Times New Roman" w:hAnsi="Times New Roman" w:cs="Times New Roman"/>
          <w:sz w:val="24"/>
          <w:szCs w:val="24"/>
          <w:lang w:eastAsia="pl-PL"/>
        </w:rPr>
        <w:br/>
        <w:t xml:space="preserve">Tak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IV.3) Negocjacje z ogłoszeniem, dialog konkurencyjny, partnerstwo innowacyjne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IV.3.1) Informacje na temat negocjacji z ogłoszeniem</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Minimalne wymagania, które muszą spełniać wszystkie oferty: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2AE3">
        <w:rPr>
          <w:rFonts w:ascii="Times New Roman" w:eastAsia="Times New Roman" w:hAnsi="Times New Roman" w:cs="Times New Roman"/>
          <w:sz w:val="24"/>
          <w:szCs w:val="24"/>
          <w:lang w:eastAsia="pl-PL"/>
        </w:rPr>
        <w:br/>
        <w:t xml:space="preserve">Przewidziany jest podział negocjacji na etapy w celu ograniczenia liczby ofert: </w:t>
      </w:r>
      <w:r w:rsidRPr="00B62AE3">
        <w:rPr>
          <w:rFonts w:ascii="Times New Roman" w:eastAsia="Times New Roman" w:hAnsi="Times New Roman" w:cs="Times New Roman"/>
          <w:sz w:val="24"/>
          <w:szCs w:val="24"/>
          <w:lang w:eastAsia="pl-PL"/>
        </w:rPr>
        <w:br/>
        <w:t xml:space="preserve">Należy podać informacje na temat etapów negocjacji (w tym liczbę etapów):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IV.3.2) Informacje na temat dialogu konkurencyjnego</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Wstępny harmonogram postępowania: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Podział dialogu na etapy w celu ograniczenia liczby rozwiązań: </w:t>
      </w:r>
      <w:r w:rsidRPr="00B62AE3">
        <w:rPr>
          <w:rFonts w:ascii="Times New Roman" w:eastAsia="Times New Roman" w:hAnsi="Times New Roman" w:cs="Times New Roman"/>
          <w:sz w:val="24"/>
          <w:szCs w:val="24"/>
          <w:lang w:eastAsia="pl-PL"/>
        </w:rPr>
        <w:br/>
        <w:t xml:space="preserve">Należy podać informacje na temat etapów dialogu: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IV.3.3) Informacje na temat partnerstwa innowacyjnego</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lastRenderedPageBreak/>
        <w:t xml:space="preserve">Informacje dodatkowe: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IV.4) Licytacja elektroniczna </w:t>
      </w:r>
      <w:r w:rsidRPr="00B62AE3">
        <w:rPr>
          <w:rFonts w:ascii="Times New Roman" w:eastAsia="Times New Roman" w:hAnsi="Times New Roman" w:cs="Times New Roman"/>
          <w:sz w:val="24"/>
          <w:szCs w:val="24"/>
          <w:lang w:eastAsia="pl-PL"/>
        </w:rPr>
        <w:br/>
        <w:t xml:space="preserve">Adres strony internetowej, na której będzie prowadzona licytacja elektroniczna: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Informacje o liczbie etapów licytacji elektronicznej i czasie ich trwania: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Czas trwania: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Termin składania wniosków o dopuszczenie do udziału w licytacji elektronicznej: </w:t>
      </w:r>
      <w:r w:rsidRPr="00B62AE3">
        <w:rPr>
          <w:rFonts w:ascii="Times New Roman" w:eastAsia="Times New Roman" w:hAnsi="Times New Roman" w:cs="Times New Roman"/>
          <w:sz w:val="24"/>
          <w:szCs w:val="24"/>
          <w:lang w:eastAsia="pl-PL"/>
        </w:rPr>
        <w:br/>
        <w:t xml:space="preserve">Data: godzina: </w:t>
      </w:r>
      <w:r w:rsidRPr="00B62AE3">
        <w:rPr>
          <w:rFonts w:ascii="Times New Roman" w:eastAsia="Times New Roman" w:hAnsi="Times New Roman" w:cs="Times New Roman"/>
          <w:sz w:val="24"/>
          <w:szCs w:val="24"/>
          <w:lang w:eastAsia="pl-PL"/>
        </w:rPr>
        <w:br/>
        <w:t xml:space="preserve">Termin otwarcia licytacji elektronicznej: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t xml:space="preserve">Termin i warunki zamknięcia licytacji elektronicznej: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t xml:space="preserve">Wymagania dotyczące zabezpieczenia należytego wykonania umowy: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sz w:val="24"/>
          <w:szCs w:val="24"/>
          <w:lang w:eastAsia="pl-PL"/>
        </w:rPr>
        <w:br/>
        <w:t xml:space="preserve">Informacje dodatkowe: </w:t>
      </w:r>
    </w:p>
    <w:p w:rsidR="00B62AE3" w:rsidRPr="00B62AE3" w:rsidRDefault="00B62AE3" w:rsidP="00B62AE3">
      <w:pPr>
        <w:spacing w:after="0" w:line="240" w:lineRule="auto"/>
        <w:rPr>
          <w:rFonts w:ascii="Times New Roman" w:eastAsia="Times New Roman" w:hAnsi="Times New Roman" w:cs="Times New Roman"/>
          <w:sz w:val="24"/>
          <w:szCs w:val="24"/>
          <w:lang w:eastAsia="pl-PL"/>
        </w:rPr>
      </w:pPr>
      <w:r w:rsidRPr="00B62AE3">
        <w:rPr>
          <w:rFonts w:ascii="Times New Roman" w:eastAsia="Times New Roman" w:hAnsi="Times New Roman" w:cs="Times New Roman"/>
          <w:b/>
          <w:bCs/>
          <w:sz w:val="24"/>
          <w:szCs w:val="24"/>
          <w:lang w:eastAsia="pl-PL"/>
        </w:rPr>
        <w:t>IV.5) ZMIANA UMOWY</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2AE3">
        <w:rPr>
          <w:rFonts w:ascii="Times New Roman" w:eastAsia="Times New Roman" w:hAnsi="Times New Roman" w:cs="Times New Roman"/>
          <w:sz w:val="24"/>
          <w:szCs w:val="24"/>
          <w:lang w:eastAsia="pl-PL"/>
        </w:rPr>
        <w:t xml:space="preserve"> Tak </w:t>
      </w:r>
      <w:r w:rsidRPr="00B62AE3">
        <w:rPr>
          <w:rFonts w:ascii="Times New Roman" w:eastAsia="Times New Roman" w:hAnsi="Times New Roman" w:cs="Times New Roman"/>
          <w:sz w:val="24"/>
          <w:szCs w:val="24"/>
          <w:lang w:eastAsia="pl-PL"/>
        </w:rPr>
        <w:br/>
        <w:t xml:space="preserve">Należy wskazać zakres, charakter zmian oraz warunki wprowadzenia zmian: </w:t>
      </w:r>
      <w:r w:rsidRPr="00B62AE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wymienionych w art. 144 ust. 1 pkt 2) do 6) ustawy </w:t>
      </w:r>
      <w:proofErr w:type="spellStart"/>
      <w:r w:rsidRPr="00B62AE3">
        <w:rPr>
          <w:rFonts w:ascii="Times New Roman" w:eastAsia="Times New Roman" w:hAnsi="Times New Roman" w:cs="Times New Roman"/>
          <w:sz w:val="24"/>
          <w:szCs w:val="24"/>
          <w:lang w:eastAsia="pl-PL"/>
        </w:rPr>
        <w:t>Pzp</w:t>
      </w:r>
      <w:proofErr w:type="spellEnd"/>
      <w:r w:rsidRPr="00B62AE3">
        <w:rPr>
          <w:rFonts w:ascii="Times New Roman" w:eastAsia="Times New Roman" w:hAnsi="Times New Roman" w:cs="Times New Roman"/>
          <w:sz w:val="24"/>
          <w:szCs w:val="24"/>
          <w:lang w:eastAsia="pl-PL"/>
        </w:rPr>
        <w:t xml:space="preserve"> oraz w niżej opisanych przypadkach: 1) w zakresie zmian wartości wynagrodzenia w przypadku wystąpienia robót dodatkowych, co zostanie poprzedzone sporządzeniem protokołów konieczności.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wymagającymi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przez organy administracji wymaganych decyzji, zezwoleń, uzgodnień na skutek błędów w dokumentacji </w:t>
      </w:r>
      <w:r w:rsidRPr="00B62AE3">
        <w:rPr>
          <w:rFonts w:ascii="Times New Roman" w:eastAsia="Times New Roman" w:hAnsi="Times New Roman" w:cs="Times New Roman"/>
          <w:sz w:val="24"/>
          <w:szCs w:val="24"/>
          <w:lang w:eastAsia="pl-PL"/>
        </w:rPr>
        <w:lastRenderedPageBreak/>
        <w:t xml:space="preserve">projektowej - termin wykonania przedmiotu umowy zostanie wydłużony o tyle dni, o ile nastąpiło opóźnienie, 3)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 w wyniku przejęcia przez zamawiającego zobowiązań wykonawcy względem jego podwykonawców. 2. Zamawiający przewiduje możliwość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3. Podstawą zmiany wysokości wynagrodzenia wykonawcy w oparciu o ust. 1 pkt 1 będzie protokół konieczności, o którym mowa w § 7 ust. 3 i 4 umowy, zawierający wyliczenie kwoty, o którą zmianie winno ulec wynagrodzenie wykonawcy. 4. Podstawą przedłużenia terminu umownego, w oparciu o ust. 1 pkt 2 będzie zgłoszenie przerwania robót budowlanych przez Wykonawcę w dacie ich przerwania, ze wskazaniem przyczyny ich wstrzymania, potwierdzone każdorazowo przez Zamawiającego w formie pisemnej. 5.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6. Wszystkie okoliczności wymienione w ust. 1 i 2 stanowią katalog zmian, które mogą zostać wprowadzone do umowy, nie stanowiąc jednocześnie zobowiązania do ich wprowadzenia. 7.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IV.6) INFORMACJE ADMINISTRACYJNE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IV.6.1) Sposób udostępniania informacji o charakterze poufnym </w:t>
      </w:r>
      <w:r w:rsidRPr="00B62AE3">
        <w:rPr>
          <w:rFonts w:ascii="Times New Roman" w:eastAsia="Times New Roman" w:hAnsi="Times New Roman" w:cs="Times New Roman"/>
          <w:i/>
          <w:iCs/>
          <w:sz w:val="24"/>
          <w:szCs w:val="24"/>
          <w:lang w:eastAsia="pl-PL"/>
        </w:rPr>
        <w:t xml:space="preserve">(jeżeli dotyczy):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Środki służące ochronie informacji o charakterze poufnym</w:t>
      </w:r>
      <w:r w:rsidRPr="00B62AE3">
        <w:rPr>
          <w:rFonts w:ascii="Times New Roman" w:eastAsia="Times New Roman" w:hAnsi="Times New Roman" w:cs="Times New Roman"/>
          <w:sz w:val="24"/>
          <w:szCs w:val="24"/>
          <w:lang w:eastAsia="pl-PL"/>
        </w:rPr>
        <w:t xml:space="preserv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2AE3">
        <w:rPr>
          <w:rFonts w:ascii="Times New Roman" w:eastAsia="Times New Roman" w:hAnsi="Times New Roman" w:cs="Times New Roman"/>
          <w:sz w:val="24"/>
          <w:szCs w:val="24"/>
          <w:lang w:eastAsia="pl-PL"/>
        </w:rPr>
        <w:br/>
        <w:t xml:space="preserve">Data: 2017-07-13, godzina: 09:00, </w:t>
      </w:r>
      <w:r w:rsidRPr="00B62A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2AE3">
        <w:rPr>
          <w:rFonts w:ascii="Times New Roman" w:eastAsia="Times New Roman" w:hAnsi="Times New Roman" w:cs="Times New Roman"/>
          <w:sz w:val="24"/>
          <w:szCs w:val="24"/>
          <w:lang w:eastAsia="pl-PL"/>
        </w:rPr>
        <w:br/>
        <w:t xml:space="preserve">Nie </w:t>
      </w:r>
      <w:r w:rsidRPr="00B62AE3">
        <w:rPr>
          <w:rFonts w:ascii="Times New Roman" w:eastAsia="Times New Roman" w:hAnsi="Times New Roman" w:cs="Times New Roman"/>
          <w:sz w:val="24"/>
          <w:szCs w:val="24"/>
          <w:lang w:eastAsia="pl-PL"/>
        </w:rPr>
        <w:br/>
        <w:t xml:space="preserve">Wskazać powody: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2AE3">
        <w:rPr>
          <w:rFonts w:ascii="Times New Roman" w:eastAsia="Times New Roman" w:hAnsi="Times New Roman" w:cs="Times New Roman"/>
          <w:sz w:val="24"/>
          <w:szCs w:val="24"/>
          <w:lang w:eastAsia="pl-PL"/>
        </w:rPr>
        <w:br/>
        <w:t xml:space="preserve">&gt; język polski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 xml:space="preserve">IV.6.3) Termin związania ofertą: </w:t>
      </w:r>
      <w:r w:rsidRPr="00B62AE3">
        <w:rPr>
          <w:rFonts w:ascii="Times New Roman" w:eastAsia="Times New Roman" w:hAnsi="Times New Roman" w:cs="Times New Roman"/>
          <w:sz w:val="24"/>
          <w:szCs w:val="24"/>
          <w:lang w:eastAsia="pl-PL"/>
        </w:rPr>
        <w:t xml:space="preserve">do: okres w dniach: 30 (od ostatecznego terminu składania ofert)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2AE3">
        <w:rPr>
          <w:rFonts w:ascii="Times New Roman" w:eastAsia="Times New Roman" w:hAnsi="Times New Roman" w:cs="Times New Roman"/>
          <w:sz w:val="24"/>
          <w:szCs w:val="24"/>
          <w:lang w:eastAsia="pl-PL"/>
        </w:rPr>
        <w:t xml:space="preserve"> Nie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2AE3">
        <w:rPr>
          <w:rFonts w:ascii="Times New Roman" w:eastAsia="Times New Roman" w:hAnsi="Times New Roman" w:cs="Times New Roman"/>
          <w:sz w:val="24"/>
          <w:szCs w:val="24"/>
          <w:lang w:eastAsia="pl-PL"/>
        </w:rPr>
        <w:t xml:space="preserve"> Nie </w:t>
      </w:r>
      <w:r w:rsidRPr="00B62AE3">
        <w:rPr>
          <w:rFonts w:ascii="Times New Roman" w:eastAsia="Times New Roman" w:hAnsi="Times New Roman" w:cs="Times New Roman"/>
          <w:sz w:val="24"/>
          <w:szCs w:val="24"/>
          <w:lang w:eastAsia="pl-PL"/>
        </w:rPr>
        <w:br/>
      </w:r>
      <w:r w:rsidRPr="00B62AE3">
        <w:rPr>
          <w:rFonts w:ascii="Times New Roman" w:eastAsia="Times New Roman" w:hAnsi="Times New Roman" w:cs="Times New Roman"/>
          <w:b/>
          <w:bCs/>
          <w:sz w:val="24"/>
          <w:szCs w:val="24"/>
          <w:lang w:eastAsia="pl-PL"/>
        </w:rPr>
        <w:t>IV.6.6) Informacje dodatkowe:</w:t>
      </w:r>
    </w:p>
    <w:p w:rsidR="00B62AE3" w:rsidRDefault="00B62AE3" w:rsidP="00B62AE3">
      <w:pPr>
        <w:ind w:left="5664" w:firstLine="708"/>
        <w:rPr>
          <w:rFonts w:eastAsia="Calibri" w:cs="Calibri"/>
          <w:b/>
        </w:rPr>
      </w:pPr>
      <w:r>
        <w:rPr>
          <w:rFonts w:eastAsia="Calibri" w:cs="Calibri"/>
          <w:b/>
        </w:rPr>
        <w:t xml:space="preserve">   </w:t>
      </w:r>
    </w:p>
    <w:p w:rsidR="00B62AE3" w:rsidRPr="00B62AE3" w:rsidRDefault="00B62AE3" w:rsidP="00B62AE3">
      <w:pPr>
        <w:ind w:left="5664" w:firstLine="708"/>
        <w:rPr>
          <w:rFonts w:ascii="Times New Roman" w:eastAsia="Calibri" w:hAnsi="Times New Roman" w:cs="Times New Roman"/>
          <w:b/>
        </w:rPr>
      </w:pPr>
    </w:p>
    <w:p w:rsidR="00B62AE3" w:rsidRPr="00B62AE3" w:rsidRDefault="00B62AE3" w:rsidP="00B62AE3">
      <w:pPr>
        <w:ind w:left="5664" w:firstLine="708"/>
        <w:rPr>
          <w:rFonts w:ascii="Times New Roman" w:hAnsi="Times New Roman" w:cs="Times New Roman"/>
          <w:b/>
        </w:rPr>
      </w:pPr>
      <w:r w:rsidRPr="00B62AE3">
        <w:rPr>
          <w:rFonts w:ascii="Times New Roman" w:eastAsia="Calibri" w:hAnsi="Times New Roman" w:cs="Times New Roman"/>
          <w:b/>
        </w:rPr>
        <w:t xml:space="preserve">    </w:t>
      </w:r>
      <w:r w:rsidRPr="00B62AE3">
        <w:rPr>
          <w:rFonts w:ascii="Times New Roman" w:hAnsi="Times New Roman" w:cs="Times New Roman"/>
          <w:b/>
        </w:rPr>
        <w:t xml:space="preserve">Zatwierdził:                     </w:t>
      </w:r>
    </w:p>
    <w:p w:rsidR="00B62AE3" w:rsidRPr="00B62AE3" w:rsidRDefault="00B62AE3" w:rsidP="00B62AE3">
      <w:pPr>
        <w:ind w:left="5664" w:firstLine="708"/>
        <w:rPr>
          <w:rFonts w:ascii="Times New Roman" w:hAnsi="Times New Roman" w:cs="Times New Roman"/>
          <w:b/>
        </w:rPr>
      </w:pPr>
      <w:bookmarkStart w:id="0" w:name="_GoBack"/>
      <w:r w:rsidRPr="00B62AE3">
        <w:rPr>
          <w:rFonts w:ascii="Times New Roman" w:hAnsi="Times New Roman" w:cs="Times New Roman"/>
          <w:b/>
        </w:rPr>
        <w:t>/-/ Paweł Macha</w:t>
      </w:r>
    </w:p>
    <w:p w:rsidR="00B62AE3" w:rsidRPr="00B62AE3" w:rsidRDefault="00B62AE3" w:rsidP="00B62AE3">
      <w:pPr>
        <w:ind w:left="5664" w:firstLine="708"/>
        <w:rPr>
          <w:rFonts w:ascii="Times New Roman" w:hAnsi="Times New Roman" w:cs="Times New Roman"/>
          <w:b/>
          <w:szCs w:val="20"/>
          <w:lang w:val="en-US"/>
        </w:rPr>
      </w:pPr>
      <w:r w:rsidRPr="00B62AE3">
        <w:rPr>
          <w:rFonts w:ascii="Times New Roman" w:hAnsi="Times New Roman" w:cs="Times New Roman"/>
          <w:b/>
        </w:rPr>
        <w:t>Burmistrz Miasta</w:t>
      </w:r>
      <w:r w:rsidRPr="00B62AE3">
        <w:rPr>
          <w:rFonts w:ascii="Times New Roman" w:eastAsia="Calibri" w:hAnsi="Times New Roman" w:cs="Times New Roman"/>
          <w:b/>
        </w:rPr>
        <w:t xml:space="preserve">  </w:t>
      </w:r>
    </w:p>
    <w:bookmarkEnd w:id="0"/>
    <w:p w:rsidR="00B62AE3" w:rsidRPr="00B62AE3" w:rsidRDefault="00B62AE3" w:rsidP="00B62AE3">
      <w:pPr>
        <w:spacing w:after="0" w:line="240" w:lineRule="auto"/>
        <w:rPr>
          <w:rFonts w:ascii="Times New Roman" w:eastAsia="Times New Roman" w:hAnsi="Times New Roman" w:cs="Times New Roman"/>
          <w:b/>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2AE3" w:rsidRPr="00B62AE3" w:rsidTr="004568EE">
        <w:trPr>
          <w:tblCellSpacing w:w="15" w:type="dxa"/>
        </w:trPr>
        <w:tc>
          <w:tcPr>
            <w:tcW w:w="0" w:type="auto"/>
            <w:vAlign w:val="center"/>
            <w:hideMark/>
          </w:tcPr>
          <w:p w:rsidR="00B62AE3" w:rsidRPr="00B62AE3" w:rsidRDefault="00B62AE3" w:rsidP="004568EE">
            <w:pPr>
              <w:spacing w:after="240" w:line="240" w:lineRule="auto"/>
              <w:rPr>
                <w:rFonts w:ascii="Times New Roman" w:eastAsia="Times New Roman" w:hAnsi="Times New Roman" w:cs="Times New Roman"/>
                <w:b/>
                <w:sz w:val="24"/>
                <w:szCs w:val="24"/>
                <w:lang w:eastAsia="pl-PL"/>
              </w:rPr>
            </w:pPr>
          </w:p>
        </w:tc>
      </w:tr>
    </w:tbl>
    <w:p w:rsidR="008F316C" w:rsidRPr="00B62AE3" w:rsidRDefault="00B62AE3">
      <w:pPr>
        <w:rPr>
          <w:rFonts w:ascii="Times New Roman" w:hAnsi="Times New Roman" w:cs="Times New Roman"/>
          <w:b/>
        </w:rPr>
      </w:pPr>
      <w:r w:rsidRPr="00B62AE3">
        <w:rPr>
          <w:rFonts w:ascii="Times New Roman" w:hAnsi="Times New Roman" w:cs="Times New Roman"/>
          <w:b/>
        </w:rPr>
        <w:t>Kuźnia Raciborska, dnia 28.06.2017 r.</w:t>
      </w:r>
    </w:p>
    <w:sectPr w:rsidR="008F316C" w:rsidRPr="00B62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6E"/>
    <w:rsid w:val="0078296E"/>
    <w:rsid w:val="008F316C"/>
    <w:rsid w:val="00B62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50AA-EDE0-4451-B081-3C8B1B7C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2A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319">
      <w:bodyDiv w:val="1"/>
      <w:marLeft w:val="0"/>
      <w:marRight w:val="0"/>
      <w:marTop w:val="0"/>
      <w:marBottom w:val="0"/>
      <w:divBdr>
        <w:top w:val="none" w:sz="0" w:space="0" w:color="auto"/>
        <w:left w:val="none" w:sz="0" w:space="0" w:color="auto"/>
        <w:bottom w:val="none" w:sz="0" w:space="0" w:color="auto"/>
        <w:right w:val="none" w:sz="0" w:space="0" w:color="auto"/>
      </w:divBdr>
      <w:divsChild>
        <w:div w:id="1794984208">
          <w:marLeft w:val="0"/>
          <w:marRight w:val="0"/>
          <w:marTop w:val="0"/>
          <w:marBottom w:val="0"/>
          <w:divBdr>
            <w:top w:val="none" w:sz="0" w:space="0" w:color="auto"/>
            <w:left w:val="none" w:sz="0" w:space="0" w:color="auto"/>
            <w:bottom w:val="none" w:sz="0" w:space="0" w:color="auto"/>
            <w:right w:val="none" w:sz="0" w:space="0" w:color="auto"/>
          </w:divBdr>
          <w:divsChild>
            <w:div w:id="1483427953">
              <w:marLeft w:val="0"/>
              <w:marRight w:val="0"/>
              <w:marTop w:val="0"/>
              <w:marBottom w:val="0"/>
              <w:divBdr>
                <w:top w:val="none" w:sz="0" w:space="0" w:color="auto"/>
                <w:left w:val="none" w:sz="0" w:space="0" w:color="auto"/>
                <w:bottom w:val="none" w:sz="0" w:space="0" w:color="auto"/>
                <w:right w:val="none" w:sz="0" w:space="0" w:color="auto"/>
              </w:divBdr>
            </w:div>
            <w:div w:id="236324725">
              <w:marLeft w:val="0"/>
              <w:marRight w:val="0"/>
              <w:marTop w:val="0"/>
              <w:marBottom w:val="0"/>
              <w:divBdr>
                <w:top w:val="none" w:sz="0" w:space="0" w:color="auto"/>
                <w:left w:val="none" w:sz="0" w:space="0" w:color="auto"/>
                <w:bottom w:val="none" w:sz="0" w:space="0" w:color="auto"/>
                <w:right w:val="none" w:sz="0" w:space="0" w:color="auto"/>
              </w:divBdr>
            </w:div>
            <w:div w:id="134105863">
              <w:marLeft w:val="0"/>
              <w:marRight w:val="0"/>
              <w:marTop w:val="0"/>
              <w:marBottom w:val="0"/>
              <w:divBdr>
                <w:top w:val="none" w:sz="0" w:space="0" w:color="auto"/>
                <w:left w:val="none" w:sz="0" w:space="0" w:color="auto"/>
                <w:bottom w:val="none" w:sz="0" w:space="0" w:color="auto"/>
                <w:right w:val="none" w:sz="0" w:space="0" w:color="auto"/>
              </w:divBdr>
              <w:divsChild>
                <w:div w:id="495267627">
                  <w:marLeft w:val="0"/>
                  <w:marRight w:val="0"/>
                  <w:marTop w:val="0"/>
                  <w:marBottom w:val="0"/>
                  <w:divBdr>
                    <w:top w:val="none" w:sz="0" w:space="0" w:color="auto"/>
                    <w:left w:val="none" w:sz="0" w:space="0" w:color="auto"/>
                    <w:bottom w:val="none" w:sz="0" w:space="0" w:color="auto"/>
                    <w:right w:val="none" w:sz="0" w:space="0" w:color="auto"/>
                  </w:divBdr>
                </w:div>
              </w:divsChild>
            </w:div>
            <w:div w:id="1296448305">
              <w:marLeft w:val="0"/>
              <w:marRight w:val="0"/>
              <w:marTop w:val="0"/>
              <w:marBottom w:val="0"/>
              <w:divBdr>
                <w:top w:val="none" w:sz="0" w:space="0" w:color="auto"/>
                <w:left w:val="none" w:sz="0" w:space="0" w:color="auto"/>
                <w:bottom w:val="none" w:sz="0" w:space="0" w:color="auto"/>
                <w:right w:val="none" w:sz="0" w:space="0" w:color="auto"/>
              </w:divBdr>
              <w:divsChild>
                <w:div w:id="1988242864">
                  <w:marLeft w:val="0"/>
                  <w:marRight w:val="0"/>
                  <w:marTop w:val="0"/>
                  <w:marBottom w:val="0"/>
                  <w:divBdr>
                    <w:top w:val="none" w:sz="0" w:space="0" w:color="auto"/>
                    <w:left w:val="none" w:sz="0" w:space="0" w:color="auto"/>
                    <w:bottom w:val="none" w:sz="0" w:space="0" w:color="auto"/>
                    <w:right w:val="none" w:sz="0" w:space="0" w:color="auto"/>
                  </w:divBdr>
                </w:div>
              </w:divsChild>
            </w:div>
            <w:div w:id="2059275228">
              <w:marLeft w:val="0"/>
              <w:marRight w:val="0"/>
              <w:marTop w:val="0"/>
              <w:marBottom w:val="0"/>
              <w:divBdr>
                <w:top w:val="none" w:sz="0" w:space="0" w:color="auto"/>
                <w:left w:val="none" w:sz="0" w:space="0" w:color="auto"/>
                <w:bottom w:val="none" w:sz="0" w:space="0" w:color="auto"/>
                <w:right w:val="none" w:sz="0" w:space="0" w:color="auto"/>
              </w:divBdr>
              <w:divsChild>
                <w:div w:id="1462847719">
                  <w:marLeft w:val="0"/>
                  <w:marRight w:val="0"/>
                  <w:marTop w:val="0"/>
                  <w:marBottom w:val="0"/>
                  <w:divBdr>
                    <w:top w:val="none" w:sz="0" w:space="0" w:color="auto"/>
                    <w:left w:val="none" w:sz="0" w:space="0" w:color="auto"/>
                    <w:bottom w:val="none" w:sz="0" w:space="0" w:color="auto"/>
                    <w:right w:val="none" w:sz="0" w:space="0" w:color="auto"/>
                  </w:divBdr>
                </w:div>
                <w:div w:id="1592931146">
                  <w:marLeft w:val="0"/>
                  <w:marRight w:val="0"/>
                  <w:marTop w:val="0"/>
                  <w:marBottom w:val="0"/>
                  <w:divBdr>
                    <w:top w:val="none" w:sz="0" w:space="0" w:color="auto"/>
                    <w:left w:val="none" w:sz="0" w:space="0" w:color="auto"/>
                    <w:bottom w:val="none" w:sz="0" w:space="0" w:color="auto"/>
                    <w:right w:val="none" w:sz="0" w:space="0" w:color="auto"/>
                  </w:divBdr>
                </w:div>
                <w:div w:id="1015810086">
                  <w:marLeft w:val="0"/>
                  <w:marRight w:val="0"/>
                  <w:marTop w:val="0"/>
                  <w:marBottom w:val="0"/>
                  <w:divBdr>
                    <w:top w:val="none" w:sz="0" w:space="0" w:color="auto"/>
                    <w:left w:val="none" w:sz="0" w:space="0" w:color="auto"/>
                    <w:bottom w:val="none" w:sz="0" w:space="0" w:color="auto"/>
                    <w:right w:val="none" w:sz="0" w:space="0" w:color="auto"/>
                  </w:divBdr>
                </w:div>
                <w:div w:id="627316817">
                  <w:marLeft w:val="0"/>
                  <w:marRight w:val="0"/>
                  <w:marTop w:val="0"/>
                  <w:marBottom w:val="0"/>
                  <w:divBdr>
                    <w:top w:val="none" w:sz="0" w:space="0" w:color="auto"/>
                    <w:left w:val="none" w:sz="0" w:space="0" w:color="auto"/>
                    <w:bottom w:val="none" w:sz="0" w:space="0" w:color="auto"/>
                    <w:right w:val="none" w:sz="0" w:space="0" w:color="auto"/>
                  </w:divBdr>
                </w:div>
              </w:divsChild>
            </w:div>
            <w:div w:id="97022358">
              <w:marLeft w:val="0"/>
              <w:marRight w:val="0"/>
              <w:marTop w:val="0"/>
              <w:marBottom w:val="0"/>
              <w:divBdr>
                <w:top w:val="none" w:sz="0" w:space="0" w:color="auto"/>
                <w:left w:val="none" w:sz="0" w:space="0" w:color="auto"/>
                <w:bottom w:val="none" w:sz="0" w:space="0" w:color="auto"/>
                <w:right w:val="none" w:sz="0" w:space="0" w:color="auto"/>
              </w:divBdr>
              <w:divsChild>
                <w:div w:id="221719279">
                  <w:marLeft w:val="0"/>
                  <w:marRight w:val="0"/>
                  <w:marTop w:val="0"/>
                  <w:marBottom w:val="0"/>
                  <w:divBdr>
                    <w:top w:val="none" w:sz="0" w:space="0" w:color="auto"/>
                    <w:left w:val="none" w:sz="0" w:space="0" w:color="auto"/>
                    <w:bottom w:val="none" w:sz="0" w:space="0" w:color="auto"/>
                    <w:right w:val="none" w:sz="0" w:space="0" w:color="auto"/>
                  </w:divBdr>
                </w:div>
                <w:div w:id="933591385">
                  <w:marLeft w:val="0"/>
                  <w:marRight w:val="0"/>
                  <w:marTop w:val="0"/>
                  <w:marBottom w:val="0"/>
                  <w:divBdr>
                    <w:top w:val="none" w:sz="0" w:space="0" w:color="auto"/>
                    <w:left w:val="none" w:sz="0" w:space="0" w:color="auto"/>
                    <w:bottom w:val="none" w:sz="0" w:space="0" w:color="auto"/>
                    <w:right w:val="none" w:sz="0" w:space="0" w:color="auto"/>
                  </w:divBdr>
                </w:div>
                <w:div w:id="1902911322">
                  <w:marLeft w:val="0"/>
                  <w:marRight w:val="0"/>
                  <w:marTop w:val="0"/>
                  <w:marBottom w:val="0"/>
                  <w:divBdr>
                    <w:top w:val="none" w:sz="0" w:space="0" w:color="auto"/>
                    <w:left w:val="none" w:sz="0" w:space="0" w:color="auto"/>
                    <w:bottom w:val="none" w:sz="0" w:space="0" w:color="auto"/>
                    <w:right w:val="none" w:sz="0" w:space="0" w:color="auto"/>
                  </w:divBdr>
                </w:div>
                <w:div w:id="1334600931">
                  <w:marLeft w:val="0"/>
                  <w:marRight w:val="0"/>
                  <w:marTop w:val="0"/>
                  <w:marBottom w:val="0"/>
                  <w:divBdr>
                    <w:top w:val="none" w:sz="0" w:space="0" w:color="auto"/>
                    <w:left w:val="none" w:sz="0" w:space="0" w:color="auto"/>
                    <w:bottom w:val="none" w:sz="0" w:space="0" w:color="auto"/>
                    <w:right w:val="none" w:sz="0" w:space="0" w:color="auto"/>
                  </w:divBdr>
                </w:div>
                <w:div w:id="294257158">
                  <w:marLeft w:val="0"/>
                  <w:marRight w:val="0"/>
                  <w:marTop w:val="0"/>
                  <w:marBottom w:val="0"/>
                  <w:divBdr>
                    <w:top w:val="none" w:sz="0" w:space="0" w:color="auto"/>
                    <w:left w:val="none" w:sz="0" w:space="0" w:color="auto"/>
                    <w:bottom w:val="none" w:sz="0" w:space="0" w:color="auto"/>
                    <w:right w:val="none" w:sz="0" w:space="0" w:color="auto"/>
                  </w:divBdr>
                </w:div>
                <w:div w:id="884410830">
                  <w:marLeft w:val="0"/>
                  <w:marRight w:val="0"/>
                  <w:marTop w:val="0"/>
                  <w:marBottom w:val="0"/>
                  <w:divBdr>
                    <w:top w:val="none" w:sz="0" w:space="0" w:color="auto"/>
                    <w:left w:val="none" w:sz="0" w:space="0" w:color="auto"/>
                    <w:bottom w:val="none" w:sz="0" w:space="0" w:color="auto"/>
                    <w:right w:val="none" w:sz="0" w:space="0" w:color="auto"/>
                  </w:divBdr>
                </w:div>
                <w:div w:id="869104542">
                  <w:marLeft w:val="0"/>
                  <w:marRight w:val="0"/>
                  <w:marTop w:val="0"/>
                  <w:marBottom w:val="0"/>
                  <w:divBdr>
                    <w:top w:val="none" w:sz="0" w:space="0" w:color="auto"/>
                    <w:left w:val="none" w:sz="0" w:space="0" w:color="auto"/>
                    <w:bottom w:val="none" w:sz="0" w:space="0" w:color="auto"/>
                    <w:right w:val="none" w:sz="0" w:space="0" w:color="auto"/>
                  </w:divBdr>
                </w:div>
              </w:divsChild>
            </w:div>
            <w:div w:id="469827961">
              <w:marLeft w:val="0"/>
              <w:marRight w:val="0"/>
              <w:marTop w:val="0"/>
              <w:marBottom w:val="0"/>
              <w:divBdr>
                <w:top w:val="none" w:sz="0" w:space="0" w:color="auto"/>
                <w:left w:val="none" w:sz="0" w:space="0" w:color="auto"/>
                <w:bottom w:val="none" w:sz="0" w:space="0" w:color="auto"/>
                <w:right w:val="none" w:sz="0" w:space="0" w:color="auto"/>
              </w:divBdr>
              <w:divsChild>
                <w:div w:id="568075411">
                  <w:marLeft w:val="0"/>
                  <w:marRight w:val="0"/>
                  <w:marTop w:val="0"/>
                  <w:marBottom w:val="0"/>
                  <w:divBdr>
                    <w:top w:val="none" w:sz="0" w:space="0" w:color="auto"/>
                    <w:left w:val="none" w:sz="0" w:space="0" w:color="auto"/>
                    <w:bottom w:val="none" w:sz="0" w:space="0" w:color="auto"/>
                    <w:right w:val="none" w:sz="0" w:space="0" w:color="auto"/>
                  </w:divBdr>
                </w:div>
                <w:div w:id="1752507038">
                  <w:marLeft w:val="0"/>
                  <w:marRight w:val="0"/>
                  <w:marTop w:val="0"/>
                  <w:marBottom w:val="0"/>
                  <w:divBdr>
                    <w:top w:val="none" w:sz="0" w:space="0" w:color="auto"/>
                    <w:left w:val="none" w:sz="0" w:space="0" w:color="auto"/>
                    <w:bottom w:val="none" w:sz="0" w:space="0" w:color="auto"/>
                    <w:right w:val="none" w:sz="0" w:space="0" w:color="auto"/>
                  </w:divBdr>
                </w:div>
              </w:divsChild>
            </w:div>
            <w:div w:id="546340287">
              <w:marLeft w:val="0"/>
              <w:marRight w:val="0"/>
              <w:marTop w:val="0"/>
              <w:marBottom w:val="0"/>
              <w:divBdr>
                <w:top w:val="none" w:sz="0" w:space="0" w:color="auto"/>
                <w:left w:val="none" w:sz="0" w:space="0" w:color="auto"/>
                <w:bottom w:val="none" w:sz="0" w:space="0" w:color="auto"/>
                <w:right w:val="none" w:sz="0" w:space="0" w:color="auto"/>
              </w:divBdr>
              <w:divsChild>
                <w:div w:id="100225222">
                  <w:marLeft w:val="0"/>
                  <w:marRight w:val="0"/>
                  <w:marTop w:val="0"/>
                  <w:marBottom w:val="0"/>
                  <w:divBdr>
                    <w:top w:val="none" w:sz="0" w:space="0" w:color="auto"/>
                    <w:left w:val="none" w:sz="0" w:space="0" w:color="auto"/>
                    <w:bottom w:val="none" w:sz="0" w:space="0" w:color="auto"/>
                    <w:right w:val="none" w:sz="0" w:space="0" w:color="auto"/>
                  </w:divBdr>
                </w:div>
                <w:div w:id="1431003244">
                  <w:marLeft w:val="0"/>
                  <w:marRight w:val="0"/>
                  <w:marTop w:val="0"/>
                  <w:marBottom w:val="0"/>
                  <w:divBdr>
                    <w:top w:val="none" w:sz="0" w:space="0" w:color="auto"/>
                    <w:left w:val="none" w:sz="0" w:space="0" w:color="auto"/>
                    <w:bottom w:val="none" w:sz="0" w:space="0" w:color="auto"/>
                    <w:right w:val="none" w:sz="0" w:space="0" w:color="auto"/>
                  </w:divBdr>
                </w:div>
                <w:div w:id="703288961">
                  <w:marLeft w:val="0"/>
                  <w:marRight w:val="0"/>
                  <w:marTop w:val="0"/>
                  <w:marBottom w:val="0"/>
                  <w:divBdr>
                    <w:top w:val="none" w:sz="0" w:space="0" w:color="auto"/>
                    <w:left w:val="none" w:sz="0" w:space="0" w:color="auto"/>
                    <w:bottom w:val="none" w:sz="0" w:space="0" w:color="auto"/>
                    <w:right w:val="none" w:sz="0" w:space="0" w:color="auto"/>
                  </w:divBdr>
                </w:div>
                <w:div w:id="662854260">
                  <w:marLeft w:val="0"/>
                  <w:marRight w:val="0"/>
                  <w:marTop w:val="0"/>
                  <w:marBottom w:val="0"/>
                  <w:divBdr>
                    <w:top w:val="none" w:sz="0" w:space="0" w:color="auto"/>
                    <w:left w:val="none" w:sz="0" w:space="0" w:color="auto"/>
                    <w:bottom w:val="none" w:sz="0" w:space="0" w:color="auto"/>
                    <w:right w:val="none" w:sz="0" w:space="0" w:color="auto"/>
                  </w:divBdr>
                </w:div>
                <w:div w:id="944508128">
                  <w:marLeft w:val="0"/>
                  <w:marRight w:val="0"/>
                  <w:marTop w:val="0"/>
                  <w:marBottom w:val="0"/>
                  <w:divBdr>
                    <w:top w:val="none" w:sz="0" w:space="0" w:color="auto"/>
                    <w:left w:val="none" w:sz="0" w:space="0" w:color="auto"/>
                    <w:bottom w:val="none" w:sz="0" w:space="0" w:color="auto"/>
                    <w:right w:val="none" w:sz="0" w:space="0" w:color="auto"/>
                  </w:divBdr>
                </w:div>
                <w:div w:id="2130204138">
                  <w:marLeft w:val="0"/>
                  <w:marRight w:val="0"/>
                  <w:marTop w:val="0"/>
                  <w:marBottom w:val="0"/>
                  <w:divBdr>
                    <w:top w:val="none" w:sz="0" w:space="0" w:color="auto"/>
                    <w:left w:val="none" w:sz="0" w:space="0" w:color="auto"/>
                    <w:bottom w:val="none" w:sz="0" w:space="0" w:color="auto"/>
                    <w:right w:val="none" w:sz="0" w:space="0" w:color="auto"/>
                  </w:divBdr>
                </w:div>
              </w:divsChild>
            </w:div>
            <w:div w:id="779491112">
              <w:marLeft w:val="0"/>
              <w:marRight w:val="0"/>
              <w:marTop w:val="0"/>
              <w:marBottom w:val="0"/>
              <w:divBdr>
                <w:top w:val="none" w:sz="0" w:space="0" w:color="auto"/>
                <w:left w:val="none" w:sz="0" w:space="0" w:color="auto"/>
                <w:bottom w:val="none" w:sz="0" w:space="0" w:color="auto"/>
                <w:right w:val="none" w:sz="0" w:space="0" w:color="auto"/>
              </w:divBdr>
              <w:divsChild>
                <w:div w:id="1161703438">
                  <w:marLeft w:val="0"/>
                  <w:marRight w:val="0"/>
                  <w:marTop w:val="0"/>
                  <w:marBottom w:val="0"/>
                  <w:divBdr>
                    <w:top w:val="none" w:sz="0" w:space="0" w:color="auto"/>
                    <w:left w:val="none" w:sz="0" w:space="0" w:color="auto"/>
                    <w:bottom w:val="none" w:sz="0" w:space="0" w:color="auto"/>
                    <w:right w:val="none" w:sz="0" w:space="0" w:color="auto"/>
                  </w:divBdr>
                </w:div>
                <w:div w:id="775903839">
                  <w:marLeft w:val="0"/>
                  <w:marRight w:val="0"/>
                  <w:marTop w:val="0"/>
                  <w:marBottom w:val="0"/>
                  <w:divBdr>
                    <w:top w:val="none" w:sz="0" w:space="0" w:color="auto"/>
                    <w:left w:val="none" w:sz="0" w:space="0" w:color="auto"/>
                    <w:bottom w:val="none" w:sz="0" w:space="0" w:color="auto"/>
                    <w:right w:val="none" w:sz="0" w:space="0" w:color="auto"/>
                  </w:divBdr>
                </w:div>
                <w:div w:id="7753857">
                  <w:marLeft w:val="0"/>
                  <w:marRight w:val="0"/>
                  <w:marTop w:val="0"/>
                  <w:marBottom w:val="0"/>
                  <w:divBdr>
                    <w:top w:val="none" w:sz="0" w:space="0" w:color="auto"/>
                    <w:left w:val="none" w:sz="0" w:space="0" w:color="auto"/>
                    <w:bottom w:val="none" w:sz="0" w:space="0" w:color="auto"/>
                    <w:right w:val="none" w:sz="0" w:space="0" w:color="auto"/>
                  </w:divBdr>
                </w:div>
                <w:div w:id="1991976260">
                  <w:marLeft w:val="0"/>
                  <w:marRight w:val="0"/>
                  <w:marTop w:val="0"/>
                  <w:marBottom w:val="0"/>
                  <w:divBdr>
                    <w:top w:val="none" w:sz="0" w:space="0" w:color="auto"/>
                    <w:left w:val="none" w:sz="0" w:space="0" w:color="auto"/>
                    <w:bottom w:val="none" w:sz="0" w:space="0" w:color="auto"/>
                    <w:right w:val="none" w:sz="0" w:space="0" w:color="auto"/>
                  </w:divBdr>
                </w:div>
                <w:div w:id="617295967">
                  <w:marLeft w:val="0"/>
                  <w:marRight w:val="0"/>
                  <w:marTop w:val="0"/>
                  <w:marBottom w:val="0"/>
                  <w:divBdr>
                    <w:top w:val="none" w:sz="0" w:space="0" w:color="auto"/>
                    <w:left w:val="none" w:sz="0" w:space="0" w:color="auto"/>
                    <w:bottom w:val="none" w:sz="0" w:space="0" w:color="auto"/>
                    <w:right w:val="none" w:sz="0" w:space="0" w:color="auto"/>
                  </w:divBdr>
                </w:div>
                <w:div w:id="812871996">
                  <w:marLeft w:val="0"/>
                  <w:marRight w:val="0"/>
                  <w:marTop w:val="0"/>
                  <w:marBottom w:val="0"/>
                  <w:divBdr>
                    <w:top w:val="none" w:sz="0" w:space="0" w:color="auto"/>
                    <w:left w:val="none" w:sz="0" w:space="0" w:color="auto"/>
                    <w:bottom w:val="none" w:sz="0" w:space="0" w:color="auto"/>
                    <w:right w:val="none" w:sz="0" w:space="0" w:color="auto"/>
                  </w:divBdr>
                </w:div>
                <w:div w:id="1065642392">
                  <w:marLeft w:val="0"/>
                  <w:marRight w:val="0"/>
                  <w:marTop w:val="0"/>
                  <w:marBottom w:val="0"/>
                  <w:divBdr>
                    <w:top w:val="none" w:sz="0" w:space="0" w:color="auto"/>
                    <w:left w:val="none" w:sz="0" w:space="0" w:color="auto"/>
                    <w:bottom w:val="none" w:sz="0" w:space="0" w:color="auto"/>
                    <w:right w:val="none" w:sz="0" w:space="0" w:color="auto"/>
                  </w:divBdr>
                </w:div>
                <w:div w:id="19449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5833</Words>
  <Characters>34999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2017-06-28T09:47:00Z</cp:lastPrinted>
  <dcterms:created xsi:type="dcterms:W3CDTF">2017-06-28T09:44:00Z</dcterms:created>
  <dcterms:modified xsi:type="dcterms:W3CDTF">2017-06-28T09:47:00Z</dcterms:modified>
</cp:coreProperties>
</file>